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EF2E" w14:textId="77777777" w:rsidR="00C26CDC" w:rsidRPr="00925E41" w:rsidRDefault="00C26CDC" w:rsidP="00925E41">
      <w:pPr>
        <w:rPr>
          <w:rFonts w:ascii="Calibri" w:eastAsia="Calibri" w:hAnsi="Calibri" w:cs="Calibri"/>
          <w:b/>
          <w:color w:val="2E74B5" w:themeColor="accent1" w:themeShade="BF"/>
          <w:sz w:val="28"/>
          <w:szCs w:val="28"/>
          <w:lang w:eastAsia="en-GB"/>
        </w:rPr>
      </w:pPr>
    </w:p>
    <w:p w14:paraId="0F44A748" w14:textId="77777777" w:rsidR="00586A66" w:rsidRPr="00216AE6" w:rsidRDefault="00586A66" w:rsidP="00586A66">
      <w:pPr>
        <w:spacing w:line="360" w:lineRule="auto"/>
        <w:ind w:left="5040" w:firstLine="720"/>
        <w:jc w:val="center"/>
        <w:rPr>
          <w:b/>
        </w:rPr>
      </w:pPr>
      <w:r w:rsidRPr="00216AE6">
        <w:rPr>
          <w:b/>
          <w:noProof/>
          <w:lang w:eastAsia="en-GB"/>
        </w:rPr>
        <w:drawing>
          <wp:inline distT="0" distB="0" distL="0" distR="0" wp14:anchorId="093350CD" wp14:editId="10AF7E46">
            <wp:extent cx="2781300" cy="1895475"/>
            <wp:effectExtent l="0" t="0" r="0" b="9525"/>
            <wp:docPr id="4" name="Picture 4" descr="Z:\Finance\WEB\See Saw\ELDERPA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inance\WEB\See Saw\ELDERPARK-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3831" cy="1904015"/>
                    </a:xfrm>
                    <a:prstGeom prst="rect">
                      <a:avLst/>
                    </a:prstGeom>
                    <a:noFill/>
                    <a:ln>
                      <a:noFill/>
                    </a:ln>
                  </pic:spPr>
                </pic:pic>
              </a:graphicData>
            </a:graphic>
          </wp:inline>
        </w:drawing>
      </w:r>
    </w:p>
    <w:p w14:paraId="57D23A64" w14:textId="77777777" w:rsidR="00586A66" w:rsidRDefault="00586A66" w:rsidP="00586A66">
      <w:pPr>
        <w:spacing w:line="360" w:lineRule="auto"/>
        <w:rPr>
          <w:b/>
        </w:rPr>
      </w:pPr>
    </w:p>
    <w:p w14:paraId="3716E1E0" w14:textId="77777777" w:rsidR="00586A66" w:rsidRDefault="00586A66" w:rsidP="00586A66">
      <w:pPr>
        <w:spacing w:line="360" w:lineRule="auto"/>
        <w:rPr>
          <w:b/>
        </w:rPr>
      </w:pPr>
    </w:p>
    <w:p w14:paraId="03E41629" w14:textId="77777777" w:rsidR="00925E41" w:rsidRDefault="00586A66" w:rsidP="006E7CEE">
      <w:pPr>
        <w:spacing w:line="360" w:lineRule="auto"/>
        <w:rPr>
          <w:b/>
          <w:sz w:val="40"/>
          <w:szCs w:val="40"/>
        </w:rPr>
      </w:pPr>
      <w:r>
        <w:rPr>
          <w:b/>
        </w:rPr>
        <w:t xml:space="preserve">                                                            </w:t>
      </w:r>
      <w:r w:rsidRPr="00934EB9">
        <w:rPr>
          <w:b/>
          <w:sz w:val="40"/>
          <w:szCs w:val="40"/>
        </w:rPr>
        <w:t>Allocations Policy</w:t>
      </w:r>
    </w:p>
    <w:p w14:paraId="6032D6D1" w14:textId="77777777" w:rsidR="00586A66" w:rsidRPr="00925E41" w:rsidRDefault="00586A66" w:rsidP="006E7CEE">
      <w:pPr>
        <w:spacing w:line="360" w:lineRule="auto"/>
        <w:rPr>
          <w:b/>
          <w:sz w:val="40"/>
          <w:szCs w:val="40"/>
        </w:rPr>
      </w:pPr>
      <w:r w:rsidRPr="008B4C4A">
        <w:rPr>
          <w:rFonts w:cstheme="minorHAnsi"/>
          <w:b/>
          <w:noProof/>
          <w:sz w:val="52"/>
          <w:szCs w:val="52"/>
          <w:lang w:eastAsia="en-GB"/>
        </w:rPr>
        <mc:AlternateContent>
          <mc:Choice Requires="wps">
            <w:drawing>
              <wp:anchor distT="45720" distB="45720" distL="114300" distR="114300" simplePos="0" relativeHeight="251658240" behindDoc="0" locked="0" layoutInCell="1" allowOverlap="1" wp14:anchorId="378C06F1" wp14:editId="11F31848">
                <wp:simplePos x="0" y="0"/>
                <wp:positionH relativeFrom="column">
                  <wp:posOffset>57150</wp:posOffset>
                </wp:positionH>
                <wp:positionV relativeFrom="paragraph">
                  <wp:posOffset>742950</wp:posOffset>
                </wp:positionV>
                <wp:extent cx="5467350" cy="10763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076325"/>
                        </a:xfrm>
                        <a:prstGeom prst="rect">
                          <a:avLst/>
                        </a:prstGeom>
                        <a:solidFill>
                          <a:srgbClr val="FFFFFF"/>
                        </a:solidFill>
                        <a:ln w="38100">
                          <a:solidFill>
                            <a:schemeClr val="accent1">
                              <a:lumMod val="75000"/>
                            </a:schemeClr>
                          </a:solidFill>
                          <a:miter lim="800000"/>
                          <a:headEnd/>
                          <a:tailEnd/>
                        </a:ln>
                      </wps:spPr>
                      <wps:txbx>
                        <w:txbxContent>
                          <w:p w14:paraId="293A9779" w14:textId="77777777" w:rsidR="001B3166" w:rsidRPr="0088280E" w:rsidRDefault="001B3166" w:rsidP="00586A66">
                            <w:pPr>
                              <w:rPr>
                                <w:sz w:val="28"/>
                                <w:szCs w:val="28"/>
                              </w:rPr>
                            </w:pPr>
                            <w:r w:rsidRPr="0088280E">
                              <w:rPr>
                                <w:sz w:val="28"/>
                                <w:szCs w:val="28"/>
                              </w:rPr>
                              <w:t>If you have difficulty</w:t>
                            </w:r>
                            <w:r>
                              <w:rPr>
                                <w:sz w:val="28"/>
                                <w:szCs w:val="28"/>
                              </w:rPr>
                              <w:t xml:space="preserve"> with reading this policy, including any difficulties with</w:t>
                            </w:r>
                            <w:r w:rsidRPr="0088280E">
                              <w:rPr>
                                <w:sz w:val="28"/>
                                <w:szCs w:val="28"/>
                              </w:rPr>
                              <w:t xml:space="preserve"> sight or hearing, or if you require this document translated</w:t>
                            </w:r>
                            <w:r>
                              <w:rPr>
                                <w:sz w:val="28"/>
                                <w:szCs w:val="28"/>
                              </w:rPr>
                              <w:t xml:space="preserve"> into another language</w:t>
                            </w:r>
                            <w:r w:rsidRPr="0088280E">
                              <w:rPr>
                                <w:sz w:val="28"/>
                                <w:szCs w:val="28"/>
                              </w:rPr>
                              <w:t>, please contact us and we will be happy to provide this information in a format that suits your needs.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C06F1" id="_x0000_t202" coordsize="21600,21600" o:spt="202" path="m,l,21600r21600,l21600,xe">
                <v:stroke joinstyle="miter"/>
                <v:path gradientshapeok="t" o:connecttype="rect"/>
              </v:shapetype>
              <v:shape id="Text Box 2" o:spid="_x0000_s1026" type="#_x0000_t202" style="position:absolute;margin-left:4.5pt;margin-top:58.5pt;width:430.5pt;height:8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" strokecolor="#2e74b5 [2404]" strokeweight="3pt">
                <v:textbox>
                  <w:txbxContent>
                    <w:p w14:paraId="293A9779" w14:textId="77777777" w:rsidR="001B3166" w:rsidRPr="0088280E" w:rsidRDefault="001B3166" w:rsidP="00586A66">
                      <w:pPr>
                        <w:rPr>
                          <w:sz w:val="28"/>
                          <w:szCs w:val="28"/>
                        </w:rPr>
                      </w:pPr>
                      <w:r w:rsidRPr="0088280E">
                        <w:rPr>
                          <w:sz w:val="28"/>
                          <w:szCs w:val="28"/>
                        </w:rPr>
                        <w:t>If you have difficulty</w:t>
                      </w:r>
                      <w:r>
                        <w:rPr>
                          <w:sz w:val="28"/>
                          <w:szCs w:val="28"/>
                        </w:rPr>
                        <w:t xml:space="preserve"> with reading this policy, including any difficulties with</w:t>
                      </w:r>
                      <w:r w:rsidRPr="0088280E">
                        <w:rPr>
                          <w:sz w:val="28"/>
                          <w:szCs w:val="28"/>
                        </w:rPr>
                        <w:t xml:space="preserve"> sight or hearing, or if you require this document translated</w:t>
                      </w:r>
                      <w:r>
                        <w:rPr>
                          <w:sz w:val="28"/>
                          <w:szCs w:val="28"/>
                        </w:rPr>
                        <w:t xml:space="preserve"> into another language</w:t>
                      </w:r>
                      <w:r w:rsidRPr="0088280E">
                        <w:rPr>
                          <w:sz w:val="28"/>
                          <w:szCs w:val="28"/>
                        </w:rPr>
                        <w:t>, please contact us and we will be happy to provide this information in a format that suits your needs.</w:t>
                      </w:r>
                    </w:p>
                  </w:txbxContent>
                </v:textbox>
                <w10:wrap type="square"/>
              </v:shape>
            </w:pict>
          </mc:Fallback>
        </mc:AlternateContent>
      </w:r>
    </w:p>
    <w:p w14:paraId="47D1C064" w14:textId="77777777" w:rsidR="000148FB" w:rsidRDefault="000148FB" w:rsidP="00586A66">
      <w:pPr>
        <w:rPr>
          <w:b/>
          <w:noProof/>
          <w:color w:val="2E74B5" w:themeColor="accent1" w:themeShade="BF"/>
          <w:sz w:val="36"/>
          <w:szCs w:val="36"/>
          <w:lang w:eastAsia="en-GB"/>
        </w:rPr>
      </w:pPr>
    </w:p>
    <w:p w14:paraId="54CEA873" w14:textId="77777777" w:rsidR="00925E41" w:rsidRDefault="00925E41" w:rsidP="00586A66">
      <w:pPr>
        <w:rPr>
          <w:b/>
          <w:noProof/>
          <w:color w:val="2E74B5" w:themeColor="accent1" w:themeShade="BF"/>
          <w:sz w:val="36"/>
          <w:szCs w:val="36"/>
          <w:lang w:eastAsia="en-GB"/>
        </w:rPr>
      </w:pPr>
    </w:p>
    <w:p w14:paraId="172121BE" w14:textId="77777777" w:rsidR="00925E41" w:rsidRDefault="00925E41" w:rsidP="00586A66">
      <w:pPr>
        <w:rPr>
          <w:b/>
          <w:noProof/>
          <w:color w:val="2E74B5" w:themeColor="accent1" w:themeShade="BF"/>
          <w:sz w:val="36"/>
          <w:szCs w:val="36"/>
          <w:lang w:eastAsia="en-GB"/>
        </w:rPr>
      </w:pPr>
    </w:p>
    <w:p w14:paraId="6D1820F4" w14:textId="77777777" w:rsidR="00925E41" w:rsidRDefault="00925E41" w:rsidP="00586A66">
      <w:pPr>
        <w:rPr>
          <w:b/>
          <w:noProof/>
          <w:color w:val="2E74B5" w:themeColor="accent1" w:themeShade="BF"/>
          <w:sz w:val="36"/>
          <w:szCs w:val="36"/>
          <w:lang w:eastAsia="en-GB"/>
        </w:rPr>
      </w:pPr>
    </w:p>
    <w:p w14:paraId="51B533EA" w14:textId="77777777" w:rsidR="00925E41" w:rsidRDefault="00925E41" w:rsidP="00586A66">
      <w:pPr>
        <w:rPr>
          <w:b/>
          <w:noProof/>
          <w:color w:val="2E74B5" w:themeColor="accent1" w:themeShade="BF"/>
          <w:sz w:val="36"/>
          <w:szCs w:val="36"/>
          <w:lang w:eastAsia="en-GB"/>
        </w:rPr>
      </w:pPr>
    </w:p>
    <w:p w14:paraId="2F957AD7" w14:textId="77777777" w:rsidR="00925E41" w:rsidRDefault="00925E41" w:rsidP="00586A66">
      <w:pPr>
        <w:rPr>
          <w:b/>
          <w:noProof/>
          <w:color w:val="2E74B5" w:themeColor="accent1" w:themeShade="BF"/>
          <w:sz w:val="36"/>
          <w:szCs w:val="36"/>
          <w:lang w:eastAsia="en-GB"/>
        </w:rPr>
      </w:pPr>
    </w:p>
    <w:p w14:paraId="149653FD" w14:textId="77777777" w:rsidR="00925E41" w:rsidRDefault="00925E41" w:rsidP="00586A66">
      <w:pPr>
        <w:rPr>
          <w:b/>
          <w:noProof/>
          <w:color w:val="2E74B5" w:themeColor="accent1" w:themeShade="BF"/>
          <w:sz w:val="36"/>
          <w:szCs w:val="36"/>
          <w:lang w:eastAsia="en-GB"/>
        </w:rPr>
      </w:pPr>
    </w:p>
    <w:p w14:paraId="6620C821" w14:textId="77777777" w:rsidR="00925E41" w:rsidRDefault="00925E41" w:rsidP="00586A66">
      <w:pPr>
        <w:rPr>
          <w:b/>
          <w:noProof/>
          <w:color w:val="2E74B5" w:themeColor="accent1" w:themeShade="BF"/>
          <w:sz w:val="36"/>
          <w:szCs w:val="36"/>
          <w:lang w:eastAsia="en-GB"/>
        </w:rPr>
      </w:pPr>
    </w:p>
    <w:p w14:paraId="12AA952C" w14:textId="77777777" w:rsidR="00586A66" w:rsidRPr="00F02356" w:rsidRDefault="00586A66" w:rsidP="00586A66">
      <w:pPr>
        <w:rPr>
          <w:b/>
          <w:noProof/>
          <w:color w:val="2E74B5" w:themeColor="accent1" w:themeShade="BF"/>
          <w:sz w:val="36"/>
          <w:szCs w:val="36"/>
          <w:lang w:eastAsia="en-GB"/>
        </w:rPr>
      </w:pPr>
      <w:r w:rsidRPr="0006720E">
        <w:rPr>
          <w:b/>
          <w:noProof/>
          <w:color w:val="2E74B5" w:themeColor="accent1" w:themeShade="BF"/>
          <w:sz w:val="36"/>
          <w:szCs w:val="36"/>
          <w:lang w:eastAsia="en-GB"/>
        </w:rPr>
        <w:lastRenderedPageBreak/>
        <w:t xml:space="preserve">Our Vision, Our </w:t>
      </w:r>
      <w:r>
        <w:rPr>
          <w:b/>
          <w:noProof/>
          <w:color w:val="2E74B5" w:themeColor="accent1" w:themeShade="BF"/>
          <w:sz w:val="36"/>
          <w:szCs w:val="36"/>
          <w:lang w:eastAsia="en-GB"/>
        </w:rPr>
        <w:t>Values</w:t>
      </w:r>
      <w:r w:rsidRPr="0006720E">
        <w:rPr>
          <w:b/>
          <w:noProof/>
          <w:color w:val="2E74B5" w:themeColor="accent1" w:themeShade="BF"/>
          <w:sz w:val="36"/>
          <w:szCs w:val="36"/>
          <w:lang w:eastAsia="en-GB"/>
        </w:rPr>
        <w:t xml:space="preserve">, Our </w:t>
      </w:r>
      <w:r>
        <w:rPr>
          <w:b/>
          <w:noProof/>
          <w:color w:val="2E74B5" w:themeColor="accent1" w:themeShade="BF"/>
          <w:sz w:val="36"/>
          <w:szCs w:val="36"/>
          <w:lang w:eastAsia="en-GB"/>
        </w:rPr>
        <w:t>Strategic Objectives</w:t>
      </w:r>
    </w:p>
    <w:p w14:paraId="35298423" w14:textId="77777777" w:rsidR="00586A66" w:rsidRPr="00F02356" w:rsidRDefault="00586A66" w:rsidP="00586A66">
      <w:pPr>
        <w:rPr>
          <w:b/>
          <w:noProof/>
          <w:color w:val="2E74B5" w:themeColor="accent1" w:themeShade="BF"/>
          <w:sz w:val="28"/>
          <w:szCs w:val="28"/>
          <w:lang w:val="en" w:eastAsia="en-GB"/>
        </w:rPr>
      </w:pPr>
      <w:r w:rsidRPr="0006720E">
        <w:rPr>
          <w:b/>
          <w:noProof/>
          <w:color w:val="2E74B5" w:themeColor="accent1" w:themeShade="BF"/>
          <w:sz w:val="28"/>
          <w:szCs w:val="28"/>
          <w:lang w:val="en" w:eastAsia="en-GB"/>
        </w:rPr>
        <w:t xml:space="preserve">Our Vision </w:t>
      </w:r>
    </w:p>
    <w:p w14:paraId="14BF13AD" w14:textId="77777777" w:rsidR="00586A66" w:rsidRPr="00F02356" w:rsidRDefault="00586A66" w:rsidP="00586A66">
      <w:pPr>
        <w:rPr>
          <w:noProof/>
          <w:sz w:val="24"/>
          <w:szCs w:val="24"/>
          <w:lang w:val="en" w:eastAsia="en-GB"/>
        </w:rPr>
      </w:pPr>
      <w:r>
        <w:rPr>
          <w:noProof/>
          <w:sz w:val="24"/>
          <w:szCs w:val="24"/>
          <w:lang w:val="en" w:eastAsia="en-GB"/>
        </w:rPr>
        <w:t>A vibrant neighbourhood where everyone can prosper</w:t>
      </w:r>
      <w:r w:rsidRPr="00A8581B">
        <w:rPr>
          <w:noProof/>
          <w:sz w:val="24"/>
          <w:szCs w:val="24"/>
          <w:lang w:val="en" w:eastAsia="en-GB"/>
        </w:rPr>
        <w:t>.</w:t>
      </w:r>
    </w:p>
    <w:p w14:paraId="016288FA" w14:textId="77777777" w:rsidR="00586A66" w:rsidRPr="00F02356" w:rsidRDefault="00586A66" w:rsidP="00586A66">
      <w:pPr>
        <w:rPr>
          <w:b/>
          <w:noProof/>
          <w:color w:val="2E74B5" w:themeColor="accent1" w:themeShade="BF"/>
          <w:sz w:val="28"/>
          <w:szCs w:val="28"/>
          <w:lang w:val="en" w:eastAsia="en-GB"/>
        </w:rPr>
      </w:pPr>
      <w:r w:rsidRPr="0006720E">
        <w:rPr>
          <w:b/>
          <w:noProof/>
          <w:color w:val="2E74B5" w:themeColor="accent1" w:themeShade="BF"/>
          <w:sz w:val="28"/>
          <w:szCs w:val="28"/>
          <w:lang w:val="en" w:eastAsia="en-GB"/>
        </w:rPr>
        <w:t xml:space="preserve">Our </w:t>
      </w:r>
      <w:r>
        <w:rPr>
          <w:b/>
          <w:noProof/>
          <w:color w:val="2E74B5" w:themeColor="accent1" w:themeShade="BF"/>
          <w:sz w:val="28"/>
          <w:szCs w:val="28"/>
          <w:lang w:val="en" w:eastAsia="en-GB"/>
        </w:rPr>
        <w:t>Values</w:t>
      </w:r>
    </w:p>
    <w:p w14:paraId="3C2D89FB" w14:textId="77777777" w:rsidR="00586A66" w:rsidRPr="00A8581B" w:rsidRDefault="00586A66" w:rsidP="00586A66">
      <w:pPr>
        <w:rPr>
          <w:noProof/>
          <w:sz w:val="24"/>
          <w:szCs w:val="24"/>
          <w:lang w:val="en" w:eastAsia="en-GB"/>
        </w:rPr>
      </w:pPr>
      <w:r>
        <w:rPr>
          <w:noProof/>
          <w:sz w:val="24"/>
          <w:szCs w:val="24"/>
          <w:lang w:val="en" w:eastAsia="en-GB"/>
        </w:rPr>
        <w:t>Caring, Reliable, Fair, Open and Adaptable</w:t>
      </w:r>
    </w:p>
    <w:p w14:paraId="3A132DA3" w14:textId="77777777" w:rsidR="00586A66" w:rsidRPr="0006720E" w:rsidRDefault="00586A66" w:rsidP="00586A66">
      <w:pPr>
        <w:rPr>
          <w:b/>
          <w:noProof/>
          <w:color w:val="2E74B5" w:themeColor="accent1" w:themeShade="BF"/>
          <w:sz w:val="28"/>
          <w:szCs w:val="28"/>
          <w:lang w:val="en" w:eastAsia="en-GB"/>
        </w:rPr>
      </w:pPr>
      <w:r>
        <w:rPr>
          <w:b/>
          <w:noProof/>
          <w:color w:val="2E74B5" w:themeColor="accent1" w:themeShade="BF"/>
          <w:sz w:val="28"/>
          <w:szCs w:val="28"/>
          <w:lang w:val="en" w:eastAsia="en-GB"/>
        </w:rPr>
        <w:t>Our Strategic Objectives</w:t>
      </w:r>
    </w:p>
    <w:p w14:paraId="0CCAA826" w14:textId="77777777" w:rsidR="00586A66" w:rsidRPr="008D533F" w:rsidRDefault="00586A66" w:rsidP="00586A66">
      <w:pPr>
        <w:jc w:val="center"/>
        <w:rPr>
          <w:noProof/>
          <w:lang w:eastAsia="en-GB"/>
        </w:rPr>
      </w:pPr>
      <w:r>
        <w:rPr>
          <w:noProof/>
          <w:lang w:eastAsia="en-GB"/>
        </w:rPr>
        <w:drawing>
          <wp:inline distT="0" distB="0" distL="0" distR="0" wp14:anchorId="35F735A2" wp14:editId="67D15985">
            <wp:extent cx="4404360" cy="4404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derpark Objectives - logo clours onl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4360" cy="4404360"/>
                    </a:xfrm>
                    <a:prstGeom prst="rect">
                      <a:avLst/>
                    </a:prstGeom>
                  </pic:spPr>
                </pic:pic>
              </a:graphicData>
            </a:graphic>
          </wp:inline>
        </w:drawing>
      </w:r>
    </w:p>
    <w:p w14:paraId="55A17CCA" w14:textId="77777777" w:rsidR="00586A66" w:rsidRPr="00F02356" w:rsidRDefault="00586A66" w:rsidP="00586A66">
      <w:pPr>
        <w:rPr>
          <w:b/>
          <w:color w:val="2E74B5" w:themeColor="accent1" w:themeShade="BF"/>
          <w:sz w:val="28"/>
          <w:szCs w:val="28"/>
        </w:rPr>
      </w:pPr>
      <w:r w:rsidRPr="0006720E">
        <w:rPr>
          <w:b/>
          <w:color w:val="2E74B5" w:themeColor="accent1" w:themeShade="BF"/>
          <w:sz w:val="28"/>
          <w:szCs w:val="28"/>
        </w:rPr>
        <w:t>Equality and Diversity Statement</w:t>
      </w:r>
    </w:p>
    <w:p w14:paraId="2F3D3A0F" w14:textId="77777777" w:rsidR="00586A66" w:rsidRDefault="00586A66" w:rsidP="00586A66">
      <w:pPr>
        <w:rPr>
          <w:sz w:val="24"/>
          <w:szCs w:val="24"/>
        </w:rPr>
      </w:pPr>
      <w:proofErr w:type="spellStart"/>
      <w:r w:rsidRPr="00A8581B">
        <w:rPr>
          <w:sz w:val="24"/>
          <w:szCs w:val="24"/>
        </w:rPr>
        <w:t>Elderpark</w:t>
      </w:r>
      <w:proofErr w:type="spellEnd"/>
      <w:r w:rsidRPr="00A8581B">
        <w:rPr>
          <w:sz w:val="24"/>
          <w:szCs w:val="24"/>
        </w:rPr>
        <w:t xml:space="preserve"> Housing are committed to ensuring people or communities do not face discrimination</w:t>
      </w:r>
      <w:r>
        <w:rPr>
          <w:sz w:val="24"/>
          <w:szCs w:val="24"/>
        </w:rPr>
        <w:t xml:space="preserve"> or social exclusion due to any of the following protected characteristics: age; disability; gender reassignment; marriage and civil partnership; pregnancy and maternity; race; religion and belief; sex or sexual orientation. </w:t>
      </w:r>
    </w:p>
    <w:p w14:paraId="5AE921C5" w14:textId="77777777" w:rsidR="00586A66" w:rsidRDefault="00586A66" w:rsidP="00586A66">
      <w:pPr>
        <w:rPr>
          <w:sz w:val="24"/>
          <w:szCs w:val="24"/>
        </w:rPr>
      </w:pPr>
      <w:r>
        <w:rPr>
          <w:sz w:val="24"/>
          <w:szCs w:val="24"/>
        </w:rPr>
        <w:t xml:space="preserve">This document complies with our Equality and Diversity Policy. </w:t>
      </w:r>
    </w:p>
    <w:p w14:paraId="3CC177FB" w14:textId="77777777" w:rsidR="002C4B46" w:rsidRDefault="00586A66" w:rsidP="002C4B46">
      <w:pPr>
        <w:rPr>
          <w:sz w:val="24"/>
          <w:szCs w:val="24"/>
        </w:rPr>
      </w:pPr>
      <w:r>
        <w:rPr>
          <w:sz w:val="24"/>
          <w:szCs w:val="24"/>
        </w:rPr>
        <w:t xml:space="preserve">We will regularly review this Policy and consider any equalities implications taking the necessary action to address any inequalities (either directly or indirectly) that result from the implementation of this Policy. </w:t>
      </w:r>
    </w:p>
    <w:p w14:paraId="6524A3DC" w14:textId="77777777" w:rsidR="002C4B46" w:rsidRPr="002C4B46" w:rsidRDefault="00586A66" w:rsidP="002C4B46">
      <w:pPr>
        <w:rPr>
          <w:sz w:val="28"/>
          <w:szCs w:val="28"/>
        </w:rPr>
      </w:pPr>
      <w:r w:rsidRPr="002C4B46">
        <w:rPr>
          <w:b/>
          <w:color w:val="2E74B5" w:themeColor="accent1" w:themeShade="BF"/>
          <w:sz w:val="28"/>
          <w:szCs w:val="28"/>
        </w:rPr>
        <w:lastRenderedPageBreak/>
        <w:t xml:space="preserve">Executive Summary </w:t>
      </w:r>
    </w:p>
    <w:p w14:paraId="49AF1A4B" w14:textId="77777777" w:rsidR="00586A66" w:rsidRPr="002C4B46" w:rsidRDefault="00586A66" w:rsidP="002C4B46">
      <w:pPr>
        <w:rPr>
          <w:sz w:val="24"/>
          <w:szCs w:val="24"/>
        </w:rPr>
      </w:pPr>
      <w:r>
        <w:rPr>
          <w:rFonts w:cstheme="minorHAnsi"/>
          <w:b/>
          <w:color w:val="8496B0" w:themeColor="text2" w:themeTint="99"/>
          <w:sz w:val="24"/>
        </w:rPr>
        <w:t>Policy Author</w:t>
      </w:r>
    </w:p>
    <w:tbl>
      <w:tblPr>
        <w:tblStyle w:val="TableGrid"/>
        <w:tblW w:w="0" w:type="auto"/>
        <w:tblLook w:val="04A0" w:firstRow="1" w:lastRow="0" w:firstColumn="1" w:lastColumn="0" w:noHBand="0" w:noVBand="1"/>
      </w:tblPr>
      <w:tblGrid>
        <w:gridCol w:w="9016"/>
      </w:tblGrid>
      <w:tr w:rsidR="00586A66" w:rsidRPr="00AB201C" w14:paraId="0E942F66" w14:textId="77777777" w:rsidTr="00586A66">
        <w:tc>
          <w:tcPr>
            <w:tcW w:w="9242" w:type="dxa"/>
          </w:tcPr>
          <w:p w14:paraId="5D90943F" w14:textId="77777777" w:rsidR="002C4B46" w:rsidRPr="002C4B46" w:rsidRDefault="00586A66" w:rsidP="00586A66">
            <w:pPr>
              <w:widowControl w:val="0"/>
              <w:rPr>
                <w:rFonts w:cstheme="minorHAnsi"/>
                <w:sz w:val="24"/>
                <w:szCs w:val="24"/>
              </w:rPr>
            </w:pPr>
            <w:r w:rsidRPr="002C4B46">
              <w:rPr>
                <w:rFonts w:cstheme="minorHAnsi"/>
                <w:sz w:val="24"/>
                <w:szCs w:val="24"/>
              </w:rPr>
              <w:t>This policy has been developed by the Housing Manager.</w:t>
            </w:r>
          </w:p>
        </w:tc>
      </w:tr>
    </w:tbl>
    <w:p w14:paraId="65EB0EDB" w14:textId="77777777" w:rsidR="002C4B46" w:rsidRPr="002C4B46" w:rsidRDefault="002C4B46" w:rsidP="002C4B46">
      <w:pPr>
        <w:widowControl w:val="0"/>
        <w:spacing w:after="0"/>
        <w:rPr>
          <w:b/>
          <w:color w:val="2E74B5" w:themeColor="accent1" w:themeShade="BF"/>
          <w:sz w:val="24"/>
          <w:szCs w:val="24"/>
        </w:rPr>
      </w:pPr>
    </w:p>
    <w:p w14:paraId="05A5C73F" w14:textId="77777777" w:rsidR="00586A66" w:rsidRPr="00AB201C" w:rsidRDefault="00586A66" w:rsidP="00586A66">
      <w:pPr>
        <w:widowControl w:val="0"/>
        <w:rPr>
          <w:rFonts w:cstheme="minorHAnsi"/>
          <w:b/>
          <w:color w:val="8496B0" w:themeColor="text2" w:themeTint="99"/>
          <w:sz w:val="24"/>
        </w:rPr>
      </w:pPr>
      <w:r>
        <w:rPr>
          <w:rFonts w:cstheme="minorHAnsi"/>
          <w:b/>
          <w:color w:val="8496B0" w:themeColor="text2" w:themeTint="99"/>
          <w:sz w:val="24"/>
        </w:rPr>
        <w:t>Purpose of the Policy</w:t>
      </w:r>
    </w:p>
    <w:tbl>
      <w:tblPr>
        <w:tblStyle w:val="TableGrid"/>
        <w:tblW w:w="0" w:type="auto"/>
        <w:tblLook w:val="04A0" w:firstRow="1" w:lastRow="0" w:firstColumn="1" w:lastColumn="0" w:noHBand="0" w:noVBand="1"/>
      </w:tblPr>
      <w:tblGrid>
        <w:gridCol w:w="9016"/>
      </w:tblGrid>
      <w:tr w:rsidR="00586A66" w:rsidRPr="00AB201C" w14:paraId="074FF76F" w14:textId="77777777" w:rsidTr="00586A66">
        <w:tc>
          <w:tcPr>
            <w:tcW w:w="9242" w:type="dxa"/>
          </w:tcPr>
          <w:p w14:paraId="43D96DA4" w14:textId="77777777" w:rsidR="00586A66" w:rsidRPr="002C4B46" w:rsidRDefault="00586A66" w:rsidP="00586A66">
            <w:pPr>
              <w:autoSpaceDE w:val="0"/>
              <w:autoSpaceDN w:val="0"/>
              <w:adjustRightInd w:val="0"/>
              <w:rPr>
                <w:rFonts w:cstheme="minorHAnsi"/>
                <w:sz w:val="24"/>
                <w:szCs w:val="24"/>
              </w:rPr>
            </w:pPr>
            <w:r w:rsidRPr="002C4B46">
              <w:rPr>
                <w:rFonts w:cstheme="minorHAnsi"/>
                <w:sz w:val="24"/>
                <w:szCs w:val="24"/>
              </w:rPr>
              <w:t xml:space="preserve">The Allocations Policy provides guidance to applicants, tenants and staff on how </w:t>
            </w:r>
            <w:proofErr w:type="spellStart"/>
            <w:r w:rsidRPr="002C4B46">
              <w:rPr>
                <w:rFonts w:cstheme="minorHAnsi"/>
                <w:sz w:val="24"/>
                <w:szCs w:val="24"/>
              </w:rPr>
              <w:t>Elderpa</w:t>
            </w:r>
            <w:r w:rsidR="001B3166">
              <w:rPr>
                <w:rFonts w:cstheme="minorHAnsi"/>
                <w:sz w:val="24"/>
                <w:szCs w:val="24"/>
              </w:rPr>
              <w:t>rk</w:t>
            </w:r>
            <w:proofErr w:type="spellEnd"/>
            <w:r w:rsidR="001B3166">
              <w:rPr>
                <w:rFonts w:cstheme="minorHAnsi"/>
                <w:sz w:val="24"/>
                <w:szCs w:val="24"/>
              </w:rPr>
              <w:t xml:space="preserve"> Housing Association (EHA) allocates</w:t>
            </w:r>
            <w:r w:rsidRPr="002C4B46">
              <w:rPr>
                <w:rFonts w:cstheme="minorHAnsi"/>
                <w:sz w:val="24"/>
                <w:szCs w:val="24"/>
              </w:rPr>
              <w:t xml:space="preserve"> its properties.</w:t>
            </w:r>
          </w:p>
        </w:tc>
      </w:tr>
    </w:tbl>
    <w:p w14:paraId="21D42269" w14:textId="77777777" w:rsidR="002C4B46" w:rsidRPr="002C4B46" w:rsidRDefault="002C4B46" w:rsidP="00586A66">
      <w:pPr>
        <w:widowControl w:val="0"/>
        <w:rPr>
          <w:rFonts w:cstheme="minorHAnsi"/>
          <w:b/>
          <w:color w:val="8496B0" w:themeColor="text2" w:themeTint="99"/>
        </w:rPr>
      </w:pPr>
    </w:p>
    <w:p w14:paraId="6238DBC0" w14:textId="77777777" w:rsidR="00586A66" w:rsidRPr="001F7A0C" w:rsidRDefault="00586A66" w:rsidP="00586A66">
      <w:pPr>
        <w:widowControl w:val="0"/>
        <w:rPr>
          <w:rFonts w:cstheme="minorHAnsi"/>
          <w:b/>
          <w:color w:val="8496B0" w:themeColor="text2" w:themeTint="99"/>
          <w:sz w:val="24"/>
        </w:rPr>
      </w:pPr>
      <w:r>
        <w:rPr>
          <w:rFonts w:cstheme="minorHAnsi"/>
          <w:b/>
          <w:color w:val="8496B0" w:themeColor="text2" w:themeTint="99"/>
          <w:sz w:val="24"/>
        </w:rPr>
        <w:t>Aims and Objectives of the Policy</w:t>
      </w:r>
    </w:p>
    <w:tbl>
      <w:tblPr>
        <w:tblStyle w:val="TableGrid"/>
        <w:tblW w:w="0" w:type="auto"/>
        <w:tblLook w:val="04A0" w:firstRow="1" w:lastRow="0" w:firstColumn="1" w:lastColumn="0" w:noHBand="0" w:noVBand="1"/>
      </w:tblPr>
      <w:tblGrid>
        <w:gridCol w:w="9016"/>
      </w:tblGrid>
      <w:tr w:rsidR="00586A66" w:rsidRPr="00AB201C" w14:paraId="096B7A5E" w14:textId="77777777" w:rsidTr="00586A66">
        <w:tc>
          <w:tcPr>
            <w:tcW w:w="9242" w:type="dxa"/>
          </w:tcPr>
          <w:p w14:paraId="3A534B23" w14:textId="77777777" w:rsidR="00586A66" w:rsidRPr="002C4B46" w:rsidRDefault="00586A66" w:rsidP="00586A66">
            <w:pPr>
              <w:ind w:right="386"/>
              <w:rPr>
                <w:rFonts w:cstheme="minorHAnsi"/>
                <w:sz w:val="24"/>
                <w:szCs w:val="24"/>
                <w:shd w:val="clear" w:color="auto" w:fill="FFFFFF"/>
              </w:rPr>
            </w:pPr>
            <w:r w:rsidRPr="002C4B46">
              <w:rPr>
                <w:rFonts w:cstheme="minorHAnsi"/>
                <w:sz w:val="24"/>
                <w:szCs w:val="24"/>
                <w:shd w:val="clear" w:color="auto" w:fill="FFFFFF"/>
              </w:rPr>
              <w:t>The objectives of the Allocation Policy are as follows:</w:t>
            </w:r>
          </w:p>
          <w:p w14:paraId="28765742" w14:textId="77777777" w:rsidR="002C4B46" w:rsidRDefault="00586A66" w:rsidP="000D5FD9">
            <w:pPr>
              <w:pStyle w:val="ListParagraph"/>
              <w:numPr>
                <w:ilvl w:val="0"/>
                <w:numId w:val="12"/>
              </w:numPr>
              <w:ind w:right="386"/>
              <w:rPr>
                <w:rFonts w:cstheme="minorHAnsi"/>
                <w:sz w:val="24"/>
                <w:szCs w:val="24"/>
              </w:rPr>
            </w:pPr>
            <w:r w:rsidRPr="002C4B46">
              <w:rPr>
                <w:rFonts w:cstheme="minorHAnsi"/>
                <w:sz w:val="24"/>
                <w:szCs w:val="24"/>
              </w:rPr>
              <w:t>To let our houses in an open and fair manner to peo</w:t>
            </w:r>
            <w:r w:rsidR="002C4B46">
              <w:rPr>
                <w:rFonts w:cstheme="minorHAnsi"/>
                <w:sz w:val="24"/>
                <w:szCs w:val="24"/>
              </w:rPr>
              <w:t>ple with diverse housing needs.</w:t>
            </w:r>
          </w:p>
          <w:p w14:paraId="5EFE34C6" w14:textId="77777777" w:rsidR="002C4B46" w:rsidRDefault="00586A66" w:rsidP="000D5FD9">
            <w:pPr>
              <w:pStyle w:val="ListParagraph"/>
              <w:numPr>
                <w:ilvl w:val="0"/>
                <w:numId w:val="12"/>
              </w:numPr>
              <w:ind w:right="386"/>
              <w:rPr>
                <w:rFonts w:cstheme="minorHAnsi"/>
                <w:sz w:val="24"/>
                <w:szCs w:val="24"/>
              </w:rPr>
            </w:pPr>
            <w:r w:rsidRPr="002C4B46">
              <w:rPr>
                <w:rFonts w:cstheme="minorHAnsi"/>
                <w:sz w:val="24"/>
                <w:szCs w:val="24"/>
              </w:rPr>
              <w:t>To provide open access to our housing list and enable people to exercise choice about where they want to live.</w:t>
            </w:r>
          </w:p>
          <w:p w14:paraId="593B79CD" w14:textId="77777777" w:rsidR="002C4B46" w:rsidRDefault="00586A66" w:rsidP="000D5FD9">
            <w:pPr>
              <w:pStyle w:val="ListParagraph"/>
              <w:numPr>
                <w:ilvl w:val="0"/>
                <w:numId w:val="12"/>
              </w:numPr>
              <w:ind w:right="386"/>
              <w:rPr>
                <w:rFonts w:cstheme="minorHAnsi"/>
                <w:sz w:val="24"/>
                <w:szCs w:val="24"/>
              </w:rPr>
            </w:pPr>
            <w:r w:rsidRPr="002C4B46">
              <w:rPr>
                <w:rFonts w:cstheme="minorHAnsi"/>
                <w:sz w:val="24"/>
                <w:szCs w:val="24"/>
              </w:rPr>
              <w:t xml:space="preserve"> To help make EHA neighbourhoods vibrant and sustainable places for our tenants to live. </w:t>
            </w:r>
          </w:p>
          <w:p w14:paraId="59BCA090" w14:textId="77777777" w:rsidR="002C4B46" w:rsidRDefault="00586A66" w:rsidP="000D5FD9">
            <w:pPr>
              <w:pStyle w:val="ListParagraph"/>
              <w:numPr>
                <w:ilvl w:val="0"/>
                <w:numId w:val="12"/>
              </w:numPr>
              <w:ind w:right="386"/>
              <w:rPr>
                <w:rFonts w:cstheme="minorHAnsi"/>
                <w:sz w:val="24"/>
                <w:szCs w:val="24"/>
              </w:rPr>
            </w:pPr>
            <w:r w:rsidRPr="002C4B46">
              <w:rPr>
                <w:rFonts w:cstheme="minorHAnsi"/>
                <w:sz w:val="24"/>
                <w:szCs w:val="24"/>
              </w:rPr>
              <w:t xml:space="preserve">To give high priority to addressing homelessness. </w:t>
            </w:r>
          </w:p>
          <w:p w14:paraId="34688E27" w14:textId="77777777" w:rsidR="002C4B46" w:rsidRDefault="00586A66" w:rsidP="000D5FD9">
            <w:pPr>
              <w:pStyle w:val="ListParagraph"/>
              <w:numPr>
                <w:ilvl w:val="0"/>
                <w:numId w:val="12"/>
              </w:numPr>
              <w:ind w:right="386"/>
              <w:rPr>
                <w:rFonts w:cstheme="minorHAnsi"/>
                <w:sz w:val="24"/>
                <w:szCs w:val="24"/>
              </w:rPr>
            </w:pPr>
            <w:r w:rsidRPr="002C4B46">
              <w:rPr>
                <w:rFonts w:cstheme="minorHAnsi"/>
                <w:sz w:val="24"/>
                <w:szCs w:val="24"/>
              </w:rPr>
              <w:t xml:space="preserve">To make the most effective use of available housing </w:t>
            </w:r>
            <w:proofErr w:type="gramStart"/>
            <w:r w:rsidRPr="002C4B46">
              <w:rPr>
                <w:rFonts w:cstheme="minorHAnsi"/>
                <w:sz w:val="24"/>
                <w:szCs w:val="24"/>
              </w:rPr>
              <w:t>stock, and</w:t>
            </w:r>
            <w:proofErr w:type="gramEnd"/>
            <w:r w:rsidRPr="002C4B46">
              <w:rPr>
                <w:rFonts w:cstheme="minorHAnsi"/>
                <w:sz w:val="24"/>
                <w:szCs w:val="24"/>
              </w:rPr>
              <w:t xml:space="preserve"> manage the turnover of lettable properties in an efficient manner. </w:t>
            </w:r>
          </w:p>
          <w:p w14:paraId="2A223FD7" w14:textId="77777777" w:rsidR="00586A66" w:rsidRPr="002C4B46" w:rsidRDefault="00586A66" w:rsidP="000D5FD9">
            <w:pPr>
              <w:pStyle w:val="ListParagraph"/>
              <w:numPr>
                <w:ilvl w:val="0"/>
                <w:numId w:val="12"/>
              </w:numPr>
              <w:ind w:right="386"/>
              <w:rPr>
                <w:rFonts w:cstheme="minorHAnsi"/>
                <w:sz w:val="24"/>
                <w:szCs w:val="24"/>
              </w:rPr>
            </w:pPr>
            <w:r w:rsidRPr="002C4B46">
              <w:rPr>
                <w:rFonts w:cstheme="minorHAnsi"/>
                <w:sz w:val="24"/>
                <w:szCs w:val="24"/>
              </w:rPr>
              <w:t>To comply with all statutory and regulatory requirements relating to housing applications and allocations.</w:t>
            </w:r>
          </w:p>
          <w:p w14:paraId="7EF7F47E" w14:textId="77777777" w:rsidR="00586A66" w:rsidRPr="00AB201C" w:rsidRDefault="00586A66" w:rsidP="00586A66">
            <w:pPr>
              <w:autoSpaceDE w:val="0"/>
              <w:autoSpaceDN w:val="0"/>
              <w:adjustRightInd w:val="0"/>
              <w:rPr>
                <w:rFonts w:cstheme="minorHAnsi"/>
                <w:sz w:val="24"/>
              </w:rPr>
            </w:pPr>
          </w:p>
        </w:tc>
      </w:tr>
    </w:tbl>
    <w:p w14:paraId="7B420D89" w14:textId="77777777" w:rsidR="00586A66" w:rsidRDefault="00586A66" w:rsidP="00586A66">
      <w:pPr>
        <w:widowControl w:val="0"/>
        <w:rPr>
          <w:rFonts w:cstheme="minorHAnsi"/>
          <w:sz w:val="24"/>
        </w:rPr>
      </w:pPr>
    </w:p>
    <w:p w14:paraId="300E331D" w14:textId="77777777" w:rsidR="00586A66" w:rsidRPr="00AB201C" w:rsidRDefault="00586A66" w:rsidP="00586A66">
      <w:pPr>
        <w:widowControl w:val="0"/>
        <w:rPr>
          <w:rFonts w:cstheme="minorHAnsi"/>
          <w:b/>
          <w:color w:val="8496B0" w:themeColor="text2" w:themeTint="99"/>
          <w:sz w:val="24"/>
        </w:rPr>
      </w:pPr>
      <w:r>
        <w:rPr>
          <w:rFonts w:cstheme="minorHAnsi"/>
          <w:b/>
          <w:color w:val="8496B0" w:themeColor="text2" w:themeTint="99"/>
          <w:sz w:val="24"/>
        </w:rPr>
        <w:t xml:space="preserve">Legislative and Regulatory </w:t>
      </w:r>
      <w:r w:rsidRPr="00AB201C">
        <w:rPr>
          <w:rFonts w:cstheme="minorHAnsi"/>
          <w:b/>
          <w:color w:val="8496B0" w:themeColor="text2" w:themeTint="99"/>
          <w:sz w:val="24"/>
        </w:rPr>
        <w:t xml:space="preserve">Compliance </w:t>
      </w:r>
    </w:p>
    <w:tbl>
      <w:tblPr>
        <w:tblStyle w:val="TableGrid"/>
        <w:tblW w:w="0" w:type="auto"/>
        <w:tblLook w:val="04A0" w:firstRow="1" w:lastRow="0" w:firstColumn="1" w:lastColumn="0" w:noHBand="0" w:noVBand="1"/>
      </w:tblPr>
      <w:tblGrid>
        <w:gridCol w:w="9016"/>
      </w:tblGrid>
      <w:tr w:rsidR="00586A66" w14:paraId="4BA74943" w14:textId="77777777" w:rsidTr="00586A66">
        <w:tc>
          <w:tcPr>
            <w:tcW w:w="9016" w:type="dxa"/>
          </w:tcPr>
          <w:p w14:paraId="2BCB9A35" w14:textId="77777777" w:rsidR="00586A66" w:rsidRPr="002C4B46" w:rsidRDefault="00586A66" w:rsidP="00586A66">
            <w:pPr>
              <w:ind w:right="386"/>
              <w:rPr>
                <w:rFonts w:cstheme="minorHAnsi"/>
                <w:sz w:val="24"/>
                <w:szCs w:val="24"/>
              </w:rPr>
            </w:pPr>
            <w:r w:rsidRPr="002C4B46">
              <w:rPr>
                <w:rFonts w:cstheme="minorHAnsi"/>
                <w:sz w:val="24"/>
                <w:szCs w:val="24"/>
              </w:rPr>
              <w:t>EHA will assess housing applications and let our properties in line with all applicable legal and regulatory requirements.</w:t>
            </w:r>
          </w:p>
          <w:p w14:paraId="3CE79F59" w14:textId="77777777" w:rsidR="00586A66" w:rsidRPr="002C4B46" w:rsidRDefault="00586A66" w:rsidP="00586A66">
            <w:pPr>
              <w:ind w:right="386"/>
              <w:rPr>
                <w:rFonts w:cstheme="minorHAnsi"/>
                <w:sz w:val="24"/>
                <w:szCs w:val="24"/>
              </w:rPr>
            </w:pPr>
          </w:p>
          <w:p w14:paraId="1CD8E6BC" w14:textId="77777777" w:rsidR="00586A66" w:rsidRPr="002C4B46" w:rsidRDefault="00586A66" w:rsidP="00586A66">
            <w:pPr>
              <w:ind w:right="386"/>
              <w:rPr>
                <w:rFonts w:cstheme="minorHAnsi"/>
                <w:sz w:val="24"/>
                <w:szCs w:val="24"/>
              </w:rPr>
            </w:pPr>
            <w:r w:rsidRPr="002C4B46">
              <w:rPr>
                <w:rFonts w:cstheme="minorHAnsi"/>
                <w:sz w:val="24"/>
                <w:szCs w:val="24"/>
              </w:rPr>
              <w:t>The main legal requirements relating to housing applications and lettings are set out in the Housing (Scotland) Act 1987, as amended by the Housing (Scotland) Act 2001 and the Housing (Scotland) Act 2014. In addition, the Scottish Government has published statutory guidance that applies to housing allocations</w:t>
            </w:r>
          </w:p>
          <w:p w14:paraId="48188620" w14:textId="77777777" w:rsidR="00586A66" w:rsidRPr="002C4B46" w:rsidRDefault="00586A66" w:rsidP="00586A66">
            <w:pPr>
              <w:ind w:right="386"/>
              <w:rPr>
                <w:rFonts w:cstheme="minorHAnsi"/>
                <w:sz w:val="24"/>
                <w:szCs w:val="24"/>
              </w:rPr>
            </w:pPr>
          </w:p>
          <w:p w14:paraId="6FDE4C91" w14:textId="77777777" w:rsidR="00586A66" w:rsidRPr="002C4B46" w:rsidRDefault="00586A66" w:rsidP="00586A66">
            <w:pPr>
              <w:ind w:right="386"/>
              <w:rPr>
                <w:rFonts w:cstheme="minorHAnsi"/>
                <w:sz w:val="24"/>
                <w:szCs w:val="24"/>
              </w:rPr>
            </w:pPr>
            <w:r w:rsidRPr="002C4B46">
              <w:rPr>
                <w:rFonts w:cstheme="minorHAnsi"/>
                <w:sz w:val="24"/>
                <w:szCs w:val="24"/>
              </w:rPr>
              <w:t xml:space="preserve">We also protect your rights by meeting the legal requirements set out in other legislation, including: </w:t>
            </w:r>
          </w:p>
          <w:p w14:paraId="3E2C59CD" w14:textId="77777777" w:rsidR="00586A66" w:rsidRPr="002C4B46" w:rsidRDefault="00586A66" w:rsidP="00586A66">
            <w:pPr>
              <w:spacing w:after="6" w:line="249" w:lineRule="auto"/>
              <w:ind w:right="386"/>
              <w:jc w:val="both"/>
              <w:rPr>
                <w:rFonts w:cstheme="minorHAnsi"/>
                <w:sz w:val="24"/>
                <w:szCs w:val="24"/>
              </w:rPr>
            </w:pPr>
          </w:p>
          <w:p w14:paraId="467DE284"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Human Rights Act 1998 </w:t>
            </w:r>
          </w:p>
          <w:p w14:paraId="6667C202"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Data Protection Act 2018</w:t>
            </w:r>
          </w:p>
          <w:p w14:paraId="358AC1AF"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General Data Protection Regulation (GDPR) </w:t>
            </w:r>
          </w:p>
          <w:p w14:paraId="27353330"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Matrimonial Homes (Family Protection) (Scotland) Act 1981 </w:t>
            </w:r>
          </w:p>
          <w:p w14:paraId="3EF97F65"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Children Scotland Act 1995 </w:t>
            </w:r>
          </w:p>
          <w:p w14:paraId="0499200F"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Civil Partnership Act 2004 </w:t>
            </w:r>
          </w:p>
          <w:p w14:paraId="016F952D"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lastRenderedPageBreak/>
              <w:t xml:space="preserve">Immigration and Asylum Act 1999 </w:t>
            </w:r>
          </w:p>
          <w:p w14:paraId="30BA9BE4"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Protection from Harassment Act 1997 </w:t>
            </w:r>
          </w:p>
          <w:p w14:paraId="01FB4AAE"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Management of Offenders etc (Scotland) Act 2005 </w:t>
            </w:r>
          </w:p>
          <w:p w14:paraId="206CB3D1"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 xml:space="preserve">Equality Act 2010 </w:t>
            </w:r>
          </w:p>
          <w:p w14:paraId="053B1669" w14:textId="77777777" w:rsidR="00586A66" w:rsidRPr="002C4B46" w:rsidRDefault="00586A66" w:rsidP="00586A66">
            <w:pPr>
              <w:pStyle w:val="ListParagraph"/>
              <w:numPr>
                <w:ilvl w:val="0"/>
                <w:numId w:val="4"/>
              </w:numPr>
              <w:spacing w:after="6" w:line="249" w:lineRule="auto"/>
              <w:ind w:right="386"/>
              <w:jc w:val="both"/>
              <w:rPr>
                <w:rFonts w:cstheme="minorHAnsi"/>
                <w:sz w:val="24"/>
                <w:szCs w:val="24"/>
              </w:rPr>
            </w:pPr>
            <w:r w:rsidRPr="002C4B46">
              <w:rPr>
                <w:rFonts w:cstheme="minorHAnsi"/>
                <w:sz w:val="24"/>
                <w:szCs w:val="24"/>
              </w:rPr>
              <w:t>Adult Support and Protection (Scotland) Act 2007</w:t>
            </w:r>
          </w:p>
          <w:p w14:paraId="46D772D4" w14:textId="77777777" w:rsidR="00586A66" w:rsidRPr="002C4B46" w:rsidRDefault="00586A66" w:rsidP="00586A66">
            <w:pPr>
              <w:ind w:right="386"/>
              <w:rPr>
                <w:rFonts w:cstheme="minorHAnsi"/>
                <w:sz w:val="24"/>
                <w:szCs w:val="24"/>
              </w:rPr>
            </w:pPr>
          </w:p>
          <w:p w14:paraId="525D0572" w14:textId="77777777" w:rsidR="00586A66" w:rsidRPr="002C4B46" w:rsidRDefault="00586A66" w:rsidP="00586A66">
            <w:pPr>
              <w:ind w:right="386"/>
              <w:rPr>
                <w:rFonts w:cstheme="minorHAnsi"/>
                <w:sz w:val="24"/>
                <w:szCs w:val="24"/>
              </w:rPr>
            </w:pPr>
            <w:r w:rsidRPr="002C4B46">
              <w:rPr>
                <w:rFonts w:cstheme="minorHAnsi"/>
                <w:sz w:val="24"/>
                <w:szCs w:val="24"/>
              </w:rPr>
              <w:t xml:space="preserve">Scottish Social Housing Charter </w:t>
            </w:r>
          </w:p>
          <w:p w14:paraId="55A6C114" w14:textId="77777777" w:rsidR="00586A66" w:rsidRPr="002C4B46" w:rsidRDefault="00586A66" w:rsidP="00586A66">
            <w:pPr>
              <w:ind w:right="386"/>
              <w:rPr>
                <w:rFonts w:cstheme="minorHAnsi"/>
                <w:sz w:val="24"/>
                <w:szCs w:val="24"/>
              </w:rPr>
            </w:pPr>
          </w:p>
          <w:p w14:paraId="7949EDDC" w14:textId="77777777" w:rsidR="00586A66" w:rsidRPr="002C4B46" w:rsidRDefault="00586A66" w:rsidP="00586A66">
            <w:pPr>
              <w:ind w:right="386"/>
              <w:rPr>
                <w:rFonts w:cstheme="minorHAnsi"/>
                <w:sz w:val="24"/>
                <w:szCs w:val="24"/>
              </w:rPr>
            </w:pPr>
            <w:r w:rsidRPr="002C4B46">
              <w:rPr>
                <w:rFonts w:cstheme="minorHAnsi"/>
                <w:sz w:val="24"/>
                <w:szCs w:val="24"/>
              </w:rPr>
              <w:t xml:space="preserve">Our policy also takes account of the Scottish Social Housing Charter. The SHR use the outcomes and standards in the Charter to assess the performance of social landlords. </w:t>
            </w:r>
          </w:p>
          <w:p w14:paraId="243709B5" w14:textId="77777777" w:rsidR="00586A66" w:rsidRPr="002C4B46" w:rsidRDefault="00586A66" w:rsidP="00586A66">
            <w:pPr>
              <w:ind w:right="386"/>
              <w:rPr>
                <w:rFonts w:cstheme="minorHAnsi"/>
                <w:sz w:val="24"/>
                <w:szCs w:val="24"/>
              </w:rPr>
            </w:pPr>
          </w:p>
          <w:p w14:paraId="6E7C3719" w14:textId="77777777" w:rsidR="00586A66" w:rsidRPr="002C4B46" w:rsidRDefault="00586A66" w:rsidP="00586A66">
            <w:pPr>
              <w:ind w:right="386"/>
              <w:rPr>
                <w:rFonts w:cstheme="minorHAnsi"/>
                <w:sz w:val="24"/>
                <w:szCs w:val="24"/>
              </w:rPr>
            </w:pPr>
            <w:r w:rsidRPr="002C4B46">
              <w:rPr>
                <w:rFonts w:cstheme="minorHAnsi"/>
                <w:sz w:val="24"/>
                <w:szCs w:val="24"/>
              </w:rPr>
              <w:t xml:space="preserve">The key outcomes that have been considered in the development of this policy are: </w:t>
            </w:r>
          </w:p>
          <w:p w14:paraId="2E5AABD3" w14:textId="77777777" w:rsidR="00586A66" w:rsidRPr="002C4B46" w:rsidRDefault="00586A66" w:rsidP="00586A66">
            <w:pPr>
              <w:ind w:right="386"/>
              <w:rPr>
                <w:rFonts w:cstheme="minorHAnsi"/>
                <w:sz w:val="24"/>
                <w:szCs w:val="24"/>
              </w:rPr>
            </w:pPr>
          </w:p>
          <w:p w14:paraId="677E8D4D" w14:textId="77777777" w:rsidR="00586A66" w:rsidRPr="002C4B46" w:rsidRDefault="00586A66" w:rsidP="00586A66">
            <w:pPr>
              <w:ind w:right="386"/>
              <w:rPr>
                <w:rFonts w:cstheme="minorHAnsi"/>
                <w:b/>
                <w:sz w:val="24"/>
                <w:szCs w:val="24"/>
              </w:rPr>
            </w:pPr>
            <w:r w:rsidRPr="002C4B46">
              <w:rPr>
                <w:rFonts w:cstheme="minorHAnsi"/>
                <w:b/>
                <w:color w:val="0070C0"/>
                <w:sz w:val="24"/>
                <w:szCs w:val="24"/>
              </w:rPr>
              <w:t xml:space="preserve">Outcome 1 - ‘Equalities’ </w:t>
            </w:r>
          </w:p>
          <w:p w14:paraId="7CFFA008" w14:textId="77777777" w:rsidR="002C4B46" w:rsidRDefault="002C4B46" w:rsidP="00586A66">
            <w:pPr>
              <w:ind w:right="386"/>
              <w:rPr>
                <w:rFonts w:cstheme="minorHAnsi"/>
                <w:sz w:val="24"/>
                <w:szCs w:val="24"/>
              </w:rPr>
            </w:pPr>
          </w:p>
          <w:p w14:paraId="75AB43AC" w14:textId="77777777" w:rsidR="00586A66" w:rsidRPr="002C4B46" w:rsidRDefault="00586A66" w:rsidP="000D5FD9">
            <w:pPr>
              <w:pStyle w:val="ListParagraph"/>
              <w:numPr>
                <w:ilvl w:val="0"/>
                <w:numId w:val="13"/>
              </w:numPr>
              <w:ind w:right="386"/>
              <w:rPr>
                <w:rFonts w:cstheme="minorHAnsi"/>
                <w:sz w:val="24"/>
                <w:szCs w:val="24"/>
              </w:rPr>
            </w:pPr>
            <w:r w:rsidRPr="002C4B46">
              <w:rPr>
                <w:rFonts w:cstheme="minorHAnsi"/>
                <w:sz w:val="24"/>
                <w:szCs w:val="24"/>
              </w:rPr>
              <w:t xml:space="preserve">EHA support the right to adequate </w:t>
            </w:r>
            <w:proofErr w:type="gramStart"/>
            <w:r w:rsidRPr="002C4B46">
              <w:rPr>
                <w:rFonts w:cstheme="minorHAnsi"/>
                <w:sz w:val="24"/>
                <w:szCs w:val="24"/>
              </w:rPr>
              <w:t>housing;</w:t>
            </w:r>
            <w:proofErr w:type="gramEnd"/>
            <w:r w:rsidRPr="002C4B46">
              <w:rPr>
                <w:rFonts w:cstheme="minorHAnsi"/>
                <w:sz w:val="24"/>
                <w:szCs w:val="24"/>
              </w:rPr>
              <w:t xml:space="preserve"> </w:t>
            </w:r>
          </w:p>
          <w:p w14:paraId="4650058F" w14:textId="77777777" w:rsidR="00586A66" w:rsidRPr="002C4B46" w:rsidRDefault="00586A66" w:rsidP="000D5FD9">
            <w:pPr>
              <w:pStyle w:val="ListParagraph"/>
              <w:numPr>
                <w:ilvl w:val="0"/>
                <w:numId w:val="13"/>
              </w:numPr>
              <w:ind w:right="386"/>
              <w:rPr>
                <w:rFonts w:cstheme="minorHAnsi"/>
                <w:sz w:val="24"/>
                <w:szCs w:val="24"/>
              </w:rPr>
            </w:pPr>
            <w:r w:rsidRPr="002C4B46">
              <w:rPr>
                <w:rFonts w:cstheme="minorHAnsi"/>
                <w:sz w:val="24"/>
                <w:szCs w:val="24"/>
              </w:rPr>
              <w:t xml:space="preserve">Every tenant and other customer has their individual needs and rights recognised, </w:t>
            </w:r>
            <w:proofErr w:type="gramStart"/>
            <w:r w:rsidRPr="002C4B46">
              <w:rPr>
                <w:rFonts w:cstheme="minorHAnsi"/>
                <w:sz w:val="24"/>
                <w:szCs w:val="24"/>
              </w:rPr>
              <w:t xml:space="preserve">is </w:t>
            </w:r>
            <w:r w:rsidR="001B3166">
              <w:rPr>
                <w:rFonts w:cstheme="minorHAnsi"/>
                <w:sz w:val="24"/>
                <w:szCs w:val="24"/>
              </w:rPr>
              <w:t xml:space="preserve"> </w:t>
            </w:r>
            <w:r w:rsidRPr="002C4B46">
              <w:rPr>
                <w:rFonts w:cstheme="minorHAnsi"/>
                <w:sz w:val="24"/>
                <w:szCs w:val="24"/>
              </w:rPr>
              <w:t>treated</w:t>
            </w:r>
            <w:proofErr w:type="gramEnd"/>
            <w:r w:rsidRPr="002C4B46">
              <w:rPr>
                <w:rFonts w:cstheme="minorHAnsi"/>
                <w:sz w:val="24"/>
                <w:szCs w:val="24"/>
              </w:rPr>
              <w:t xml:space="preserve"> fairly and with respect, and receives fair access to housing and housing services. </w:t>
            </w:r>
          </w:p>
          <w:p w14:paraId="06F22455" w14:textId="77777777" w:rsidR="00586A66" w:rsidRPr="002C4B46" w:rsidRDefault="00586A66" w:rsidP="00586A66">
            <w:pPr>
              <w:ind w:right="386"/>
              <w:rPr>
                <w:rFonts w:cstheme="minorHAnsi"/>
                <w:sz w:val="24"/>
                <w:szCs w:val="24"/>
              </w:rPr>
            </w:pPr>
          </w:p>
          <w:p w14:paraId="12687B24" w14:textId="77777777" w:rsidR="00586A66" w:rsidRPr="002C4B46" w:rsidRDefault="00586A66" w:rsidP="00586A66">
            <w:pPr>
              <w:ind w:right="386"/>
              <w:rPr>
                <w:rFonts w:cstheme="minorHAnsi"/>
                <w:b/>
                <w:color w:val="0070C0"/>
                <w:sz w:val="24"/>
                <w:szCs w:val="24"/>
              </w:rPr>
            </w:pPr>
            <w:r w:rsidRPr="002C4B46">
              <w:rPr>
                <w:rFonts w:cstheme="minorHAnsi"/>
                <w:b/>
                <w:color w:val="0070C0"/>
                <w:sz w:val="24"/>
                <w:szCs w:val="24"/>
              </w:rPr>
              <w:t xml:space="preserve">Outcome 2 - ‘Communication’ </w:t>
            </w:r>
          </w:p>
          <w:p w14:paraId="4D48D8A3" w14:textId="77777777" w:rsidR="00586A66" w:rsidRPr="002C4B46" w:rsidRDefault="00586A66" w:rsidP="00586A66">
            <w:pPr>
              <w:ind w:right="386"/>
              <w:rPr>
                <w:rFonts w:cstheme="minorHAnsi"/>
                <w:sz w:val="24"/>
                <w:szCs w:val="24"/>
              </w:rPr>
            </w:pPr>
          </w:p>
          <w:p w14:paraId="7EABC6C5" w14:textId="77777777" w:rsidR="00586A66" w:rsidRPr="002C4B46" w:rsidRDefault="00586A66" w:rsidP="00586A66">
            <w:pPr>
              <w:ind w:right="386"/>
              <w:rPr>
                <w:rFonts w:cstheme="minorHAnsi"/>
                <w:sz w:val="24"/>
                <w:szCs w:val="24"/>
              </w:rPr>
            </w:pPr>
            <w:r w:rsidRPr="002C4B46">
              <w:rPr>
                <w:rFonts w:cstheme="minorHAnsi"/>
                <w:sz w:val="24"/>
                <w:szCs w:val="24"/>
              </w:rPr>
              <w:t xml:space="preserve">‘Tenants and other customers find it easy to communicate with their landlord and get the information they need about their landlord, how and why it makes decisions and the services it provides’. </w:t>
            </w:r>
          </w:p>
          <w:p w14:paraId="1EF56071" w14:textId="77777777" w:rsidR="00586A66" w:rsidRPr="002C4B46" w:rsidRDefault="00586A66" w:rsidP="00586A66">
            <w:pPr>
              <w:ind w:right="386"/>
              <w:rPr>
                <w:rFonts w:cstheme="minorHAnsi"/>
                <w:sz w:val="24"/>
                <w:szCs w:val="24"/>
              </w:rPr>
            </w:pPr>
          </w:p>
          <w:p w14:paraId="46817FAE" w14:textId="77777777" w:rsidR="00586A66" w:rsidRPr="002C4B46" w:rsidRDefault="00586A66" w:rsidP="00586A66">
            <w:pPr>
              <w:ind w:right="386"/>
              <w:rPr>
                <w:rFonts w:cstheme="minorHAnsi"/>
                <w:b/>
                <w:color w:val="0070C0"/>
                <w:sz w:val="24"/>
                <w:szCs w:val="24"/>
              </w:rPr>
            </w:pPr>
            <w:r w:rsidRPr="002C4B46">
              <w:rPr>
                <w:rFonts w:cstheme="minorHAnsi"/>
                <w:b/>
                <w:color w:val="0070C0"/>
                <w:sz w:val="24"/>
                <w:szCs w:val="24"/>
              </w:rPr>
              <w:t xml:space="preserve">Outcome 3 - ‘Participation’ </w:t>
            </w:r>
          </w:p>
          <w:p w14:paraId="710C0BA0" w14:textId="77777777" w:rsidR="00586A66" w:rsidRPr="002C4B46" w:rsidRDefault="00586A66" w:rsidP="00586A66">
            <w:pPr>
              <w:ind w:right="386"/>
              <w:rPr>
                <w:rFonts w:cstheme="minorHAnsi"/>
                <w:sz w:val="24"/>
                <w:szCs w:val="24"/>
              </w:rPr>
            </w:pPr>
          </w:p>
          <w:p w14:paraId="7626FC06" w14:textId="275E7256" w:rsidR="00586A66" w:rsidRPr="002C4B46" w:rsidRDefault="00586A66" w:rsidP="00586A66">
            <w:pPr>
              <w:ind w:right="386"/>
              <w:rPr>
                <w:rFonts w:cstheme="minorHAnsi"/>
                <w:sz w:val="24"/>
                <w:szCs w:val="24"/>
              </w:rPr>
            </w:pPr>
            <w:r w:rsidRPr="002C4B46">
              <w:rPr>
                <w:rFonts w:cstheme="minorHAnsi"/>
                <w:sz w:val="24"/>
                <w:szCs w:val="24"/>
              </w:rPr>
              <w:t xml:space="preserve">Tenants and other customers are offered a range of opportunities that make it easy for them to participate </w:t>
            </w:r>
            <w:r w:rsidR="005E7240" w:rsidRPr="002C4B46">
              <w:rPr>
                <w:rFonts w:cstheme="minorHAnsi"/>
                <w:sz w:val="24"/>
                <w:szCs w:val="24"/>
              </w:rPr>
              <w:t>in and</w:t>
            </w:r>
            <w:r w:rsidRPr="002C4B46">
              <w:rPr>
                <w:rFonts w:cstheme="minorHAnsi"/>
                <w:sz w:val="24"/>
                <w:szCs w:val="24"/>
              </w:rPr>
              <w:t xml:space="preserve"> influence their landlord’s decisions at a level they feel comfortable with. </w:t>
            </w:r>
          </w:p>
          <w:p w14:paraId="509F589B" w14:textId="77777777" w:rsidR="00586A66" w:rsidRPr="002C4B46" w:rsidRDefault="00586A66" w:rsidP="00586A66">
            <w:pPr>
              <w:ind w:right="386"/>
              <w:rPr>
                <w:rFonts w:cstheme="minorHAnsi"/>
                <w:sz w:val="24"/>
                <w:szCs w:val="24"/>
              </w:rPr>
            </w:pPr>
          </w:p>
          <w:p w14:paraId="0C1717D7" w14:textId="77777777" w:rsidR="00586A66" w:rsidRPr="002C4B46" w:rsidRDefault="00586A66" w:rsidP="00586A66">
            <w:pPr>
              <w:ind w:right="386"/>
              <w:rPr>
                <w:rFonts w:cstheme="minorHAnsi"/>
                <w:b/>
                <w:color w:val="0070C0"/>
                <w:sz w:val="24"/>
                <w:szCs w:val="24"/>
              </w:rPr>
            </w:pPr>
            <w:r w:rsidRPr="002C4B46">
              <w:rPr>
                <w:rFonts w:cstheme="minorHAnsi"/>
                <w:b/>
                <w:color w:val="0070C0"/>
                <w:sz w:val="24"/>
                <w:szCs w:val="24"/>
              </w:rPr>
              <w:t xml:space="preserve">Outcomes 7, 8 and 9 - ‘Housing Options’ </w:t>
            </w:r>
          </w:p>
          <w:p w14:paraId="6CFA4B4D" w14:textId="77777777" w:rsidR="00586A66" w:rsidRPr="002C4B46" w:rsidRDefault="00586A66" w:rsidP="00586A66">
            <w:pPr>
              <w:ind w:right="386"/>
              <w:rPr>
                <w:rFonts w:cstheme="minorHAnsi"/>
                <w:sz w:val="24"/>
                <w:szCs w:val="24"/>
              </w:rPr>
            </w:pPr>
          </w:p>
          <w:p w14:paraId="5927ABA7" w14:textId="77777777" w:rsidR="00586A66" w:rsidRPr="002C4B46" w:rsidRDefault="00586A66" w:rsidP="000D5FD9">
            <w:pPr>
              <w:pStyle w:val="ListParagraph"/>
              <w:numPr>
                <w:ilvl w:val="0"/>
                <w:numId w:val="14"/>
              </w:numPr>
              <w:ind w:right="386"/>
              <w:rPr>
                <w:rFonts w:cstheme="minorHAnsi"/>
                <w:sz w:val="24"/>
                <w:szCs w:val="24"/>
              </w:rPr>
            </w:pPr>
            <w:r w:rsidRPr="002C4B46">
              <w:rPr>
                <w:rFonts w:cstheme="minorHAnsi"/>
                <w:sz w:val="24"/>
                <w:szCs w:val="24"/>
              </w:rPr>
              <w:t xml:space="preserve">People looking for housing get information that helps them make informed choices and decisions about the range of housing options available to </w:t>
            </w:r>
            <w:proofErr w:type="gramStart"/>
            <w:r w:rsidRPr="002C4B46">
              <w:rPr>
                <w:rFonts w:cstheme="minorHAnsi"/>
                <w:sz w:val="24"/>
                <w:szCs w:val="24"/>
              </w:rPr>
              <w:t>them;</w:t>
            </w:r>
            <w:proofErr w:type="gramEnd"/>
            <w:r w:rsidRPr="002C4B46">
              <w:rPr>
                <w:rFonts w:cstheme="minorHAnsi"/>
                <w:sz w:val="24"/>
                <w:szCs w:val="24"/>
              </w:rPr>
              <w:t xml:space="preserve"> </w:t>
            </w:r>
          </w:p>
          <w:p w14:paraId="61F1080C" w14:textId="77777777" w:rsidR="00586A66" w:rsidRPr="002C4B46" w:rsidRDefault="00586A66" w:rsidP="000D5FD9">
            <w:pPr>
              <w:pStyle w:val="ListParagraph"/>
              <w:numPr>
                <w:ilvl w:val="0"/>
                <w:numId w:val="14"/>
              </w:numPr>
              <w:ind w:right="386"/>
              <w:rPr>
                <w:rFonts w:cstheme="minorHAnsi"/>
                <w:sz w:val="24"/>
                <w:szCs w:val="24"/>
              </w:rPr>
            </w:pPr>
            <w:r w:rsidRPr="002C4B46">
              <w:rPr>
                <w:rFonts w:cstheme="minorHAnsi"/>
                <w:sz w:val="24"/>
                <w:szCs w:val="24"/>
              </w:rPr>
              <w:t xml:space="preserve">Tenants and people on housing lists can review their housing </w:t>
            </w:r>
            <w:proofErr w:type="gramStart"/>
            <w:r w:rsidRPr="002C4B46">
              <w:rPr>
                <w:rFonts w:cstheme="minorHAnsi"/>
                <w:sz w:val="24"/>
                <w:szCs w:val="24"/>
              </w:rPr>
              <w:t>options;</w:t>
            </w:r>
            <w:proofErr w:type="gramEnd"/>
            <w:r w:rsidRPr="002C4B46">
              <w:rPr>
                <w:rFonts w:cstheme="minorHAnsi"/>
                <w:sz w:val="24"/>
                <w:szCs w:val="24"/>
              </w:rPr>
              <w:t xml:space="preserve"> </w:t>
            </w:r>
          </w:p>
          <w:p w14:paraId="76CEA127" w14:textId="77777777" w:rsidR="00586A66" w:rsidRPr="002C4B46" w:rsidRDefault="00586A66" w:rsidP="000D5FD9">
            <w:pPr>
              <w:pStyle w:val="ListParagraph"/>
              <w:numPr>
                <w:ilvl w:val="0"/>
                <w:numId w:val="14"/>
              </w:numPr>
              <w:ind w:right="386"/>
              <w:rPr>
                <w:rFonts w:cstheme="minorHAnsi"/>
                <w:sz w:val="24"/>
                <w:szCs w:val="24"/>
              </w:rPr>
            </w:pPr>
            <w:r w:rsidRPr="002C4B46">
              <w:rPr>
                <w:rFonts w:cstheme="minorHAnsi"/>
                <w:sz w:val="24"/>
                <w:szCs w:val="24"/>
              </w:rPr>
              <w:t xml:space="preserve">People at risk of losing their homes get advice and information on preventing homelessness. </w:t>
            </w:r>
          </w:p>
          <w:p w14:paraId="70094B7A" w14:textId="77777777" w:rsidR="00586A66" w:rsidRPr="002C4B46" w:rsidRDefault="00586A66" w:rsidP="00586A66">
            <w:pPr>
              <w:ind w:right="386"/>
              <w:rPr>
                <w:rFonts w:cstheme="minorHAnsi"/>
                <w:sz w:val="24"/>
                <w:szCs w:val="24"/>
              </w:rPr>
            </w:pPr>
          </w:p>
          <w:p w14:paraId="2FA18055" w14:textId="77777777" w:rsidR="00586A66" w:rsidRPr="00F97E2A" w:rsidRDefault="00586A66" w:rsidP="00586A66">
            <w:pPr>
              <w:ind w:right="386"/>
              <w:rPr>
                <w:rFonts w:cstheme="minorHAnsi"/>
                <w:b/>
                <w:color w:val="0070C0"/>
                <w:sz w:val="24"/>
                <w:szCs w:val="24"/>
              </w:rPr>
            </w:pPr>
            <w:r w:rsidRPr="00F97E2A">
              <w:rPr>
                <w:rFonts w:cstheme="minorHAnsi"/>
                <w:b/>
                <w:color w:val="0070C0"/>
                <w:sz w:val="24"/>
                <w:szCs w:val="24"/>
              </w:rPr>
              <w:t xml:space="preserve">Outcome 10 ‘Access to Social Housing’ </w:t>
            </w:r>
          </w:p>
          <w:p w14:paraId="61C4FDD7" w14:textId="77777777" w:rsidR="00586A66" w:rsidRPr="002C4B46" w:rsidRDefault="00586A66" w:rsidP="00586A66">
            <w:pPr>
              <w:ind w:right="386"/>
              <w:rPr>
                <w:rFonts w:cstheme="minorHAnsi"/>
                <w:sz w:val="24"/>
                <w:szCs w:val="24"/>
              </w:rPr>
            </w:pPr>
          </w:p>
          <w:p w14:paraId="5D4B0D73" w14:textId="77777777" w:rsidR="00586A66" w:rsidRPr="002C4B46" w:rsidRDefault="00586A66" w:rsidP="00586A66">
            <w:pPr>
              <w:ind w:right="386"/>
              <w:rPr>
                <w:rFonts w:cstheme="minorHAnsi"/>
                <w:sz w:val="24"/>
                <w:szCs w:val="24"/>
              </w:rPr>
            </w:pPr>
            <w:r w:rsidRPr="002C4B46">
              <w:rPr>
                <w:rFonts w:cstheme="minorHAnsi"/>
                <w:sz w:val="24"/>
                <w:szCs w:val="24"/>
              </w:rPr>
              <w:t>People looking for housing find it easy to apply for the widest choice of social housing available and get the information they need on how the landlord allocates homes and their prospects of being housed.</w:t>
            </w:r>
          </w:p>
          <w:p w14:paraId="234FE7A5" w14:textId="77777777" w:rsidR="00586A66" w:rsidRPr="00DE0055" w:rsidRDefault="00586A66" w:rsidP="00586A66">
            <w:pPr>
              <w:ind w:right="386"/>
              <w:rPr>
                <w:rFonts w:ascii="Arial" w:hAnsi="Arial" w:cs="Arial"/>
                <w:sz w:val="23"/>
                <w:szCs w:val="23"/>
              </w:rPr>
            </w:pPr>
          </w:p>
          <w:p w14:paraId="4B7669E0" w14:textId="77777777" w:rsidR="001B3166" w:rsidRDefault="001B3166" w:rsidP="00586A66">
            <w:pPr>
              <w:ind w:right="386"/>
              <w:rPr>
                <w:rFonts w:ascii="Arial" w:hAnsi="Arial" w:cs="Arial"/>
                <w:b/>
                <w:color w:val="0070C0"/>
                <w:sz w:val="23"/>
                <w:szCs w:val="23"/>
              </w:rPr>
            </w:pPr>
          </w:p>
          <w:p w14:paraId="18C8946A" w14:textId="77777777" w:rsidR="00586A66" w:rsidRPr="00F97E2A" w:rsidRDefault="00586A66" w:rsidP="00586A66">
            <w:pPr>
              <w:ind w:right="386"/>
              <w:rPr>
                <w:rFonts w:ascii="Arial" w:hAnsi="Arial" w:cs="Arial"/>
                <w:b/>
                <w:sz w:val="23"/>
                <w:szCs w:val="23"/>
              </w:rPr>
            </w:pPr>
            <w:r w:rsidRPr="00F97E2A">
              <w:rPr>
                <w:rFonts w:ascii="Arial" w:hAnsi="Arial" w:cs="Arial"/>
                <w:b/>
                <w:color w:val="0070C0"/>
                <w:sz w:val="23"/>
                <w:szCs w:val="23"/>
              </w:rPr>
              <w:lastRenderedPageBreak/>
              <w:t xml:space="preserve">Outcome 11 ‘Tenancy Sustainment’ </w:t>
            </w:r>
          </w:p>
          <w:p w14:paraId="61F25869" w14:textId="77777777" w:rsidR="00586A66" w:rsidRPr="00DE0055" w:rsidRDefault="00586A66" w:rsidP="00586A66">
            <w:pPr>
              <w:ind w:right="386"/>
              <w:rPr>
                <w:rFonts w:ascii="Arial" w:hAnsi="Arial" w:cs="Arial"/>
                <w:sz w:val="23"/>
                <w:szCs w:val="23"/>
              </w:rPr>
            </w:pPr>
          </w:p>
          <w:p w14:paraId="29368CF0" w14:textId="77777777" w:rsidR="00586A66" w:rsidRPr="00F97E2A" w:rsidRDefault="00586A66" w:rsidP="00586A66">
            <w:pPr>
              <w:ind w:right="386"/>
              <w:rPr>
                <w:rFonts w:cstheme="minorHAnsi"/>
                <w:color w:val="424242"/>
                <w:sz w:val="24"/>
                <w:szCs w:val="24"/>
                <w:shd w:val="clear" w:color="auto" w:fill="FFFFFF"/>
              </w:rPr>
            </w:pPr>
            <w:r w:rsidRPr="00F97E2A">
              <w:rPr>
                <w:rFonts w:cstheme="minorHAnsi"/>
                <w:sz w:val="24"/>
                <w:szCs w:val="24"/>
              </w:rPr>
              <w:t xml:space="preserve">Tenants get the information they need on how to obtain support to remain in their home; and ensure suitable support is available, including services provided directly by the landlord and by other organisations. </w:t>
            </w:r>
          </w:p>
          <w:p w14:paraId="2CC99008" w14:textId="77777777" w:rsidR="00586A66" w:rsidRDefault="00586A66" w:rsidP="00586A66">
            <w:pPr>
              <w:widowControl w:val="0"/>
              <w:rPr>
                <w:rFonts w:cstheme="minorHAnsi"/>
                <w:sz w:val="24"/>
              </w:rPr>
            </w:pPr>
          </w:p>
        </w:tc>
      </w:tr>
    </w:tbl>
    <w:p w14:paraId="6BB27EAE" w14:textId="77777777" w:rsidR="00586A66" w:rsidRPr="00AB201C" w:rsidRDefault="00586A66" w:rsidP="00586A66">
      <w:pPr>
        <w:widowControl w:val="0"/>
        <w:rPr>
          <w:rFonts w:cstheme="minorHAnsi"/>
          <w:sz w:val="24"/>
        </w:rPr>
      </w:pPr>
    </w:p>
    <w:p w14:paraId="39B2D644" w14:textId="77777777" w:rsidR="00586A66" w:rsidRPr="00AB201C" w:rsidRDefault="00586A66" w:rsidP="00586A66">
      <w:pPr>
        <w:widowControl w:val="0"/>
        <w:rPr>
          <w:rFonts w:cstheme="minorHAnsi"/>
          <w:b/>
          <w:color w:val="8496B0" w:themeColor="text2" w:themeTint="99"/>
          <w:sz w:val="24"/>
        </w:rPr>
      </w:pPr>
      <w:r w:rsidRPr="00AB201C">
        <w:rPr>
          <w:rFonts w:cstheme="minorHAnsi"/>
          <w:b/>
          <w:color w:val="8496B0" w:themeColor="text2" w:themeTint="99"/>
          <w:sz w:val="24"/>
        </w:rPr>
        <w:t xml:space="preserve">Equalities </w:t>
      </w:r>
    </w:p>
    <w:tbl>
      <w:tblPr>
        <w:tblStyle w:val="TableGrid"/>
        <w:tblW w:w="0" w:type="auto"/>
        <w:tblLook w:val="04A0" w:firstRow="1" w:lastRow="0" w:firstColumn="1" w:lastColumn="0" w:noHBand="0" w:noVBand="1"/>
      </w:tblPr>
      <w:tblGrid>
        <w:gridCol w:w="9016"/>
      </w:tblGrid>
      <w:tr w:rsidR="00586A66" w:rsidRPr="00AB201C" w14:paraId="5F7BEF9A" w14:textId="77777777" w:rsidTr="00586A66">
        <w:tc>
          <w:tcPr>
            <w:tcW w:w="9242" w:type="dxa"/>
          </w:tcPr>
          <w:p w14:paraId="1CD2CEB0" w14:textId="77777777" w:rsidR="00586A66" w:rsidRPr="00F97E2A" w:rsidRDefault="00586A66" w:rsidP="00586A66">
            <w:pPr>
              <w:ind w:right="386"/>
              <w:rPr>
                <w:rFonts w:cstheme="minorHAnsi"/>
                <w:sz w:val="24"/>
                <w:szCs w:val="24"/>
              </w:rPr>
            </w:pPr>
            <w:r w:rsidRPr="00F97E2A">
              <w:rPr>
                <w:rFonts w:cstheme="minorHAnsi"/>
                <w:sz w:val="24"/>
                <w:szCs w:val="24"/>
              </w:rPr>
              <w:t xml:space="preserve">We promote equal opportunities throughout </w:t>
            </w:r>
            <w:proofErr w:type="gramStart"/>
            <w:r w:rsidRPr="00F97E2A">
              <w:rPr>
                <w:rFonts w:cstheme="minorHAnsi"/>
                <w:sz w:val="24"/>
                <w:szCs w:val="24"/>
              </w:rPr>
              <w:t>all of</w:t>
            </w:r>
            <w:proofErr w:type="gramEnd"/>
            <w:r w:rsidRPr="00F97E2A">
              <w:rPr>
                <w:rFonts w:cstheme="minorHAnsi"/>
                <w:sz w:val="24"/>
                <w:szCs w:val="24"/>
              </w:rPr>
              <w:t xml:space="preserve"> our housing </w:t>
            </w:r>
            <w:proofErr w:type="gramStart"/>
            <w:r w:rsidRPr="00F97E2A">
              <w:rPr>
                <w:rFonts w:cstheme="minorHAnsi"/>
                <w:sz w:val="24"/>
                <w:szCs w:val="24"/>
              </w:rPr>
              <w:t>services;</w:t>
            </w:r>
            <w:proofErr w:type="gramEnd"/>
            <w:r w:rsidRPr="00F97E2A">
              <w:rPr>
                <w:rFonts w:cstheme="minorHAnsi"/>
                <w:sz w:val="24"/>
                <w:szCs w:val="24"/>
              </w:rPr>
              <w:t xml:space="preserve"> including our allocation policy and related procedures. We seek to ensure that priority for housing is based on housing need and that our policies are fair and accessible to everyone applying for a home or living within our communities.</w:t>
            </w:r>
          </w:p>
          <w:p w14:paraId="5E500390" w14:textId="77777777" w:rsidR="00586A66" w:rsidRPr="00F97E2A" w:rsidRDefault="00586A66" w:rsidP="00586A66">
            <w:pPr>
              <w:ind w:right="386"/>
              <w:rPr>
                <w:rFonts w:cstheme="minorHAnsi"/>
                <w:sz w:val="24"/>
                <w:szCs w:val="24"/>
              </w:rPr>
            </w:pPr>
          </w:p>
          <w:p w14:paraId="3EA58C0C" w14:textId="77777777" w:rsidR="00586A66" w:rsidRPr="00F97E2A" w:rsidRDefault="00586A66" w:rsidP="00586A66">
            <w:pPr>
              <w:ind w:right="386"/>
              <w:rPr>
                <w:rFonts w:cstheme="minorHAnsi"/>
                <w:sz w:val="24"/>
                <w:szCs w:val="24"/>
              </w:rPr>
            </w:pPr>
            <w:r w:rsidRPr="00F97E2A">
              <w:rPr>
                <w:rFonts w:cstheme="minorHAnsi"/>
                <w:sz w:val="24"/>
                <w:szCs w:val="24"/>
              </w:rPr>
              <w:t>Equality Impact Assessment (EIA)</w:t>
            </w:r>
          </w:p>
          <w:p w14:paraId="6FFA6EF0" w14:textId="77777777" w:rsidR="00586A66" w:rsidRPr="00F97E2A" w:rsidRDefault="00586A66" w:rsidP="00586A66">
            <w:pPr>
              <w:ind w:right="386"/>
              <w:rPr>
                <w:rFonts w:cstheme="minorHAnsi"/>
                <w:sz w:val="24"/>
                <w:szCs w:val="24"/>
              </w:rPr>
            </w:pPr>
          </w:p>
          <w:p w14:paraId="757EF16F" w14:textId="77777777" w:rsidR="00586A66" w:rsidRPr="00F97E2A" w:rsidRDefault="00586A66" w:rsidP="00586A66">
            <w:pPr>
              <w:ind w:right="386"/>
              <w:rPr>
                <w:rFonts w:cstheme="minorHAnsi"/>
                <w:sz w:val="24"/>
                <w:szCs w:val="24"/>
              </w:rPr>
            </w:pPr>
            <w:r w:rsidRPr="00F97E2A">
              <w:rPr>
                <w:rFonts w:cstheme="minorHAnsi"/>
                <w:sz w:val="24"/>
                <w:szCs w:val="24"/>
              </w:rPr>
              <w:t xml:space="preserve">An EIA is a tool to help identify </w:t>
            </w:r>
            <w:proofErr w:type="gramStart"/>
            <w:r w:rsidRPr="00F97E2A">
              <w:rPr>
                <w:rFonts w:cstheme="minorHAnsi"/>
                <w:sz w:val="24"/>
                <w:szCs w:val="24"/>
              </w:rPr>
              <w:t>whether or not</w:t>
            </w:r>
            <w:proofErr w:type="gramEnd"/>
            <w:r w:rsidRPr="00F97E2A">
              <w:rPr>
                <w:rFonts w:cstheme="minorHAnsi"/>
                <w:sz w:val="24"/>
                <w:szCs w:val="24"/>
              </w:rPr>
              <w:t xml:space="preserve"> policies, practices, procedures and services have an adverse impact on a particular community or group of people. We completed an EIA for this allocation policy to identify any barriers that could detrimentally affect under-represented communities or groups who may be disadvantaged by the way we carry out our business. </w:t>
            </w:r>
          </w:p>
          <w:p w14:paraId="22012018" w14:textId="77777777" w:rsidR="00586A66" w:rsidRPr="00F97E2A" w:rsidRDefault="00586A66" w:rsidP="00586A66">
            <w:pPr>
              <w:ind w:right="386"/>
              <w:rPr>
                <w:rFonts w:cstheme="minorHAnsi"/>
                <w:sz w:val="24"/>
                <w:szCs w:val="24"/>
              </w:rPr>
            </w:pPr>
          </w:p>
          <w:p w14:paraId="2038FA6F" w14:textId="77777777" w:rsidR="00586A66" w:rsidRPr="00F97E2A" w:rsidRDefault="00586A66" w:rsidP="00586A66">
            <w:pPr>
              <w:ind w:right="386"/>
              <w:rPr>
                <w:rFonts w:cstheme="minorHAnsi"/>
                <w:sz w:val="24"/>
                <w:szCs w:val="24"/>
              </w:rPr>
            </w:pPr>
            <w:r w:rsidRPr="00F97E2A">
              <w:rPr>
                <w:rFonts w:cstheme="minorHAnsi"/>
                <w:sz w:val="24"/>
                <w:szCs w:val="24"/>
              </w:rPr>
              <w:t xml:space="preserve">The EIA process focuses on the ‘protected characteristics’ as outlined in the Equality Act 2010. </w:t>
            </w:r>
          </w:p>
          <w:p w14:paraId="44EC3344" w14:textId="77777777" w:rsidR="00586A66" w:rsidRPr="00F97E2A" w:rsidRDefault="00586A66" w:rsidP="00586A66">
            <w:pPr>
              <w:ind w:right="386"/>
              <w:rPr>
                <w:rFonts w:cstheme="minorHAnsi"/>
                <w:sz w:val="24"/>
                <w:szCs w:val="24"/>
              </w:rPr>
            </w:pPr>
          </w:p>
          <w:p w14:paraId="3477815C" w14:textId="77777777" w:rsidR="00586A66" w:rsidRPr="00F97E2A" w:rsidRDefault="00586A66" w:rsidP="00586A66">
            <w:pPr>
              <w:ind w:right="386"/>
              <w:rPr>
                <w:rFonts w:cstheme="minorHAnsi"/>
                <w:sz w:val="24"/>
                <w:szCs w:val="24"/>
              </w:rPr>
            </w:pPr>
            <w:r w:rsidRPr="00F97E2A">
              <w:rPr>
                <w:rFonts w:cstheme="minorHAnsi"/>
                <w:sz w:val="24"/>
                <w:szCs w:val="24"/>
              </w:rPr>
              <w:t xml:space="preserve">These are: </w:t>
            </w:r>
          </w:p>
          <w:p w14:paraId="67AA6F1A"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Age </w:t>
            </w:r>
          </w:p>
          <w:p w14:paraId="107519A1"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Disability </w:t>
            </w:r>
          </w:p>
          <w:p w14:paraId="7764FF84"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Gender Reassignment </w:t>
            </w:r>
          </w:p>
          <w:p w14:paraId="78AB5679"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Marriage and Civil Partnership </w:t>
            </w:r>
          </w:p>
          <w:p w14:paraId="602152F8"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Pregnancy and Maternity </w:t>
            </w:r>
          </w:p>
          <w:p w14:paraId="7978ED66"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Race </w:t>
            </w:r>
          </w:p>
          <w:p w14:paraId="2F38652E"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Religion or Belief </w:t>
            </w:r>
          </w:p>
          <w:p w14:paraId="218E6AC2"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Sex </w:t>
            </w:r>
          </w:p>
          <w:p w14:paraId="6FA24E2B" w14:textId="77777777" w:rsidR="00586A66" w:rsidRPr="00F97E2A" w:rsidRDefault="00586A66" w:rsidP="000D5FD9">
            <w:pPr>
              <w:pStyle w:val="ListParagraph"/>
              <w:numPr>
                <w:ilvl w:val="0"/>
                <w:numId w:val="15"/>
              </w:numPr>
              <w:ind w:right="386"/>
              <w:rPr>
                <w:rFonts w:cstheme="minorHAnsi"/>
                <w:sz w:val="24"/>
                <w:szCs w:val="24"/>
              </w:rPr>
            </w:pPr>
            <w:r w:rsidRPr="00F97E2A">
              <w:rPr>
                <w:rFonts w:cstheme="minorHAnsi"/>
                <w:sz w:val="24"/>
                <w:szCs w:val="24"/>
              </w:rPr>
              <w:t xml:space="preserve">Sexual Orientation </w:t>
            </w:r>
          </w:p>
          <w:p w14:paraId="409DC294" w14:textId="77777777" w:rsidR="00586A66" w:rsidRPr="00F97E2A" w:rsidRDefault="00586A66" w:rsidP="00586A66">
            <w:pPr>
              <w:ind w:right="386"/>
              <w:rPr>
                <w:rFonts w:cstheme="minorHAnsi"/>
                <w:sz w:val="24"/>
                <w:szCs w:val="24"/>
              </w:rPr>
            </w:pPr>
          </w:p>
          <w:p w14:paraId="7F3E8473" w14:textId="77777777" w:rsidR="00586A66" w:rsidRPr="00F97E2A" w:rsidRDefault="00586A66" w:rsidP="00586A66">
            <w:pPr>
              <w:ind w:right="386"/>
              <w:rPr>
                <w:rFonts w:cstheme="minorHAnsi"/>
                <w:sz w:val="24"/>
                <w:szCs w:val="24"/>
              </w:rPr>
            </w:pPr>
            <w:r w:rsidRPr="00F97E2A">
              <w:rPr>
                <w:rFonts w:cstheme="minorHAnsi"/>
                <w:sz w:val="24"/>
                <w:szCs w:val="24"/>
              </w:rPr>
              <w:t xml:space="preserve">As a result of the EIA, we have put some positive actions in place and will continue to review these: </w:t>
            </w:r>
          </w:p>
          <w:p w14:paraId="1C6C2412" w14:textId="77777777" w:rsidR="00F97E2A" w:rsidRDefault="00F97E2A" w:rsidP="00F97E2A">
            <w:pPr>
              <w:pStyle w:val="ListParagraph"/>
              <w:spacing w:after="6" w:line="249" w:lineRule="auto"/>
              <w:ind w:right="386"/>
              <w:jc w:val="both"/>
              <w:rPr>
                <w:rFonts w:cstheme="minorHAnsi"/>
                <w:sz w:val="24"/>
                <w:szCs w:val="24"/>
              </w:rPr>
            </w:pPr>
          </w:p>
          <w:p w14:paraId="7BB0766A" w14:textId="77777777" w:rsidR="00F97E2A" w:rsidRDefault="00586A66" w:rsidP="000D5FD9">
            <w:pPr>
              <w:pStyle w:val="ListParagraph"/>
              <w:numPr>
                <w:ilvl w:val="0"/>
                <w:numId w:val="16"/>
              </w:numPr>
              <w:spacing w:after="6" w:line="249" w:lineRule="auto"/>
              <w:ind w:right="386"/>
              <w:jc w:val="both"/>
              <w:rPr>
                <w:rFonts w:cstheme="minorHAnsi"/>
                <w:sz w:val="24"/>
                <w:szCs w:val="24"/>
              </w:rPr>
            </w:pPr>
            <w:r w:rsidRPr="00F97E2A">
              <w:rPr>
                <w:rFonts w:cstheme="minorHAnsi"/>
                <w:sz w:val="24"/>
                <w:szCs w:val="24"/>
              </w:rPr>
              <w:t>publishing the allocation policy in other formats and other languages, as required</w:t>
            </w:r>
          </w:p>
          <w:p w14:paraId="3BBBC355" w14:textId="77777777" w:rsidR="00F97E2A" w:rsidRDefault="00586A66" w:rsidP="000D5FD9">
            <w:pPr>
              <w:pStyle w:val="ListParagraph"/>
              <w:numPr>
                <w:ilvl w:val="0"/>
                <w:numId w:val="16"/>
              </w:numPr>
              <w:spacing w:after="6" w:line="249" w:lineRule="auto"/>
              <w:ind w:right="386"/>
              <w:jc w:val="both"/>
              <w:rPr>
                <w:rFonts w:cstheme="minorHAnsi"/>
                <w:sz w:val="24"/>
                <w:szCs w:val="24"/>
              </w:rPr>
            </w:pPr>
            <w:r w:rsidRPr="00F97E2A">
              <w:rPr>
                <w:rFonts w:cstheme="minorHAnsi"/>
                <w:sz w:val="24"/>
                <w:szCs w:val="24"/>
              </w:rPr>
              <w:t xml:space="preserve">auditing the allocation policy against equality standards (plain language, accessible formats and so on) </w:t>
            </w:r>
          </w:p>
          <w:p w14:paraId="2D41736A" w14:textId="77777777" w:rsidR="00F97E2A" w:rsidRDefault="00586A66" w:rsidP="000D5FD9">
            <w:pPr>
              <w:pStyle w:val="ListParagraph"/>
              <w:numPr>
                <w:ilvl w:val="0"/>
                <w:numId w:val="16"/>
              </w:numPr>
              <w:spacing w:after="6" w:line="249" w:lineRule="auto"/>
              <w:ind w:right="386"/>
              <w:jc w:val="both"/>
              <w:rPr>
                <w:rFonts w:cstheme="minorHAnsi"/>
                <w:sz w:val="24"/>
                <w:szCs w:val="24"/>
              </w:rPr>
            </w:pPr>
            <w:r w:rsidRPr="00F97E2A">
              <w:rPr>
                <w:rFonts w:cstheme="minorHAnsi"/>
                <w:sz w:val="24"/>
                <w:szCs w:val="24"/>
              </w:rPr>
              <w:t>publicising the allocation policy widely to promote access to our housing list</w:t>
            </w:r>
          </w:p>
          <w:p w14:paraId="42F573B0" w14:textId="77777777" w:rsidR="00586A66" w:rsidRPr="00F97E2A" w:rsidRDefault="00586A66" w:rsidP="000D5FD9">
            <w:pPr>
              <w:pStyle w:val="ListParagraph"/>
              <w:numPr>
                <w:ilvl w:val="0"/>
                <w:numId w:val="16"/>
              </w:numPr>
              <w:spacing w:after="6" w:line="249" w:lineRule="auto"/>
              <w:ind w:right="386"/>
              <w:jc w:val="both"/>
              <w:rPr>
                <w:rFonts w:cstheme="minorHAnsi"/>
                <w:sz w:val="24"/>
                <w:szCs w:val="24"/>
              </w:rPr>
            </w:pPr>
            <w:r w:rsidRPr="00F97E2A">
              <w:rPr>
                <w:rFonts w:cstheme="minorHAnsi"/>
                <w:sz w:val="24"/>
                <w:szCs w:val="24"/>
              </w:rPr>
              <w:t>working with other organisations to promote equality objectives</w:t>
            </w:r>
          </w:p>
          <w:p w14:paraId="5D63FA08" w14:textId="77777777" w:rsidR="00586A66" w:rsidRPr="00AB201C" w:rsidRDefault="00586A66" w:rsidP="00586A66">
            <w:pPr>
              <w:widowControl w:val="0"/>
              <w:rPr>
                <w:rFonts w:cstheme="minorHAnsi"/>
                <w:color w:val="000000" w:themeColor="text1"/>
                <w:sz w:val="24"/>
              </w:rPr>
            </w:pPr>
          </w:p>
        </w:tc>
      </w:tr>
    </w:tbl>
    <w:p w14:paraId="30A3D9F6" w14:textId="77777777" w:rsidR="00586A66" w:rsidRPr="00AB201C" w:rsidRDefault="00586A66" w:rsidP="00586A66">
      <w:pPr>
        <w:widowControl w:val="0"/>
        <w:rPr>
          <w:rFonts w:cstheme="minorHAnsi"/>
          <w:b/>
          <w:color w:val="8496B0" w:themeColor="text2" w:themeTint="99"/>
          <w:sz w:val="24"/>
        </w:rPr>
      </w:pPr>
      <w:r w:rsidRPr="00AB201C">
        <w:rPr>
          <w:rFonts w:cstheme="minorHAnsi"/>
          <w:b/>
          <w:color w:val="8496B0" w:themeColor="text2" w:themeTint="99"/>
          <w:sz w:val="24"/>
        </w:rPr>
        <w:lastRenderedPageBreak/>
        <w:t xml:space="preserve">Privacy </w:t>
      </w:r>
    </w:p>
    <w:tbl>
      <w:tblPr>
        <w:tblStyle w:val="TableGrid"/>
        <w:tblW w:w="0" w:type="auto"/>
        <w:tblLook w:val="04A0" w:firstRow="1" w:lastRow="0" w:firstColumn="1" w:lastColumn="0" w:noHBand="0" w:noVBand="1"/>
      </w:tblPr>
      <w:tblGrid>
        <w:gridCol w:w="9016"/>
      </w:tblGrid>
      <w:tr w:rsidR="00586A66" w:rsidRPr="00AB201C" w14:paraId="41503DC7" w14:textId="77777777" w:rsidTr="00586A66">
        <w:tc>
          <w:tcPr>
            <w:tcW w:w="9242" w:type="dxa"/>
          </w:tcPr>
          <w:p w14:paraId="18ED853E" w14:textId="77777777" w:rsidR="00586A66" w:rsidRDefault="00586A66" w:rsidP="00586A66">
            <w:pPr>
              <w:pStyle w:val="Default"/>
              <w:rPr>
                <w:sz w:val="23"/>
                <w:szCs w:val="23"/>
              </w:rPr>
            </w:pPr>
          </w:p>
          <w:p w14:paraId="6B1D4AF3" w14:textId="77777777" w:rsidR="00586A66" w:rsidRDefault="00586A66" w:rsidP="00586A66">
            <w:pPr>
              <w:pStyle w:val="Default"/>
              <w:rPr>
                <w:sz w:val="23"/>
                <w:szCs w:val="23"/>
              </w:rPr>
            </w:pPr>
            <w:r>
              <w:rPr>
                <w:sz w:val="23"/>
                <w:szCs w:val="23"/>
              </w:rPr>
              <w:t xml:space="preserve">Any personal data collected will be in line with GDPR requirements and accessible only by those who require this information for specific purposes. </w:t>
            </w:r>
          </w:p>
          <w:p w14:paraId="5DD14BA7" w14:textId="77777777" w:rsidR="00586A66" w:rsidRPr="00AB201C" w:rsidRDefault="00586A66" w:rsidP="00586A66">
            <w:pPr>
              <w:pStyle w:val="Default"/>
              <w:rPr>
                <w:rFonts w:cstheme="minorHAnsi"/>
              </w:rPr>
            </w:pPr>
          </w:p>
        </w:tc>
      </w:tr>
    </w:tbl>
    <w:p w14:paraId="3E5EDBA7" w14:textId="77777777" w:rsidR="00586A66" w:rsidRDefault="00586A66" w:rsidP="00586A66">
      <w:pPr>
        <w:widowControl w:val="0"/>
        <w:rPr>
          <w:rFonts w:cstheme="minorHAnsi"/>
          <w:b/>
          <w:color w:val="8496B0" w:themeColor="text2" w:themeTint="99"/>
          <w:sz w:val="24"/>
        </w:rPr>
      </w:pPr>
    </w:p>
    <w:p w14:paraId="581D5FC5" w14:textId="77777777" w:rsidR="00F97E2A" w:rsidRPr="00F97E2A" w:rsidRDefault="00F97E2A" w:rsidP="00F97E2A">
      <w:pPr>
        <w:pStyle w:val="ListParagraph"/>
        <w:ind w:hanging="720"/>
        <w:rPr>
          <w:b/>
          <w:color w:val="2E74B5" w:themeColor="accent1" w:themeShade="BF"/>
          <w:sz w:val="28"/>
          <w:szCs w:val="28"/>
        </w:rPr>
      </w:pPr>
      <w:r>
        <w:rPr>
          <w:b/>
          <w:color w:val="2E74B5" w:themeColor="accent1" w:themeShade="BF"/>
          <w:sz w:val="28"/>
          <w:szCs w:val="28"/>
        </w:rPr>
        <w:t>Related Policies</w:t>
      </w:r>
    </w:p>
    <w:tbl>
      <w:tblPr>
        <w:tblStyle w:val="TableGrid"/>
        <w:tblpPr w:leftFromText="180" w:rightFromText="180" w:vertAnchor="text" w:horzAnchor="margin" w:tblpY="286"/>
        <w:tblW w:w="8926" w:type="dxa"/>
        <w:tblLook w:val="04A0" w:firstRow="1" w:lastRow="0" w:firstColumn="1" w:lastColumn="0" w:noHBand="0" w:noVBand="1"/>
      </w:tblPr>
      <w:tblGrid>
        <w:gridCol w:w="4463"/>
        <w:gridCol w:w="4463"/>
      </w:tblGrid>
      <w:tr w:rsidR="00F97E2A" w14:paraId="596A2EA2" w14:textId="77777777" w:rsidTr="002012E9">
        <w:trPr>
          <w:trHeight w:val="322"/>
        </w:trPr>
        <w:tc>
          <w:tcPr>
            <w:tcW w:w="4463" w:type="dxa"/>
            <w:tcBorders>
              <w:bottom w:val="single" w:sz="4" w:space="0" w:color="auto"/>
            </w:tcBorders>
            <w:shd w:val="clear" w:color="auto" w:fill="BDD6EE" w:themeFill="accent1" w:themeFillTint="66"/>
          </w:tcPr>
          <w:p w14:paraId="79EFFB0E" w14:textId="77777777" w:rsidR="00F97E2A" w:rsidRDefault="00F97E2A" w:rsidP="00586A66">
            <w:pPr>
              <w:pStyle w:val="ListParagraph"/>
              <w:ind w:left="0"/>
              <w:rPr>
                <w:b/>
                <w:sz w:val="28"/>
                <w:szCs w:val="28"/>
              </w:rPr>
            </w:pPr>
            <w:r>
              <w:rPr>
                <w:b/>
                <w:sz w:val="28"/>
                <w:szCs w:val="28"/>
              </w:rPr>
              <w:t>Policy Title</w:t>
            </w:r>
          </w:p>
        </w:tc>
        <w:tc>
          <w:tcPr>
            <w:tcW w:w="4463" w:type="dxa"/>
            <w:tcBorders>
              <w:bottom w:val="single" w:sz="4" w:space="0" w:color="auto"/>
            </w:tcBorders>
            <w:shd w:val="clear" w:color="auto" w:fill="BDD6EE" w:themeFill="accent1" w:themeFillTint="66"/>
          </w:tcPr>
          <w:p w14:paraId="067F36E9" w14:textId="77777777" w:rsidR="00F97E2A" w:rsidRDefault="00F97E2A" w:rsidP="00586A66">
            <w:pPr>
              <w:pStyle w:val="ListParagraph"/>
              <w:ind w:left="0"/>
              <w:rPr>
                <w:b/>
                <w:sz w:val="28"/>
                <w:szCs w:val="28"/>
              </w:rPr>
            </w:pPr>
            <w:r>
              <w:rPr>
                <w:b/>
                <w:sz w:val="28"/>
                <w:szCs w:val="28"/>
              </w:rPr>
              <w:t>Location</w:t>
            </w:r>
          </w:p>
        </w:tc>
      </w:tr>
      <w:tr w:rsidR="00F97E2A" w14:paraId="441D3BB5" w14:textId="77777777" w:rsidTr="002012E9">
        <w:trPr>
          <w:trHeight w:val="292"/>
        </w:trPr>
        <w:tc>
          <w:tcPr>
            <w:tcW w:w="4463" w:type="dxa"/>
          </w:tcPr>
          <w:p w14:paraId="598BDA36" w14:textId="77777777" w:rsidR="00F97E2A" w:rsidRPr="002012E9" w:rsidRDefault="00F97E2A" w:rsidP="00586A66">
            <w:pPr>
              <w:rPr>
                <w:rFonts w:cs="Arial"/>
                <w:sz w:val="24"/>
                <w:szCs w:val="24"/>
              </w:rPr>
            </w:pPr>
            <w:r w:rsidRPr="002012E9">
              <w:rPr>
                <w:rFonts w:cs="Arial"/>
                <w:sz w:val="24"/>
                <w:szCs w:val="24"/>
              </w:rPr>
              <w:t>Mutual Exchange Policy</w:t>
            </w:r>
          </w:p>
        </w:tc>
        <w:tc>
          <w:tcPr>
            <w:tcW w:w="4463" w:type="dxa"/>
          </w:tcPr>
          <w:p w14:paraId="653F2FE4" w14:textId="77777777" w:rsidR="00F97E2A" w:rsidRPr="002012E9" w:rsidRDefault="00F97E2A" w:rsidP="00586A66">
            <w:pPr>
              <w:rPr>
                <w:rFonts w:cs="Arial"/>
                <w:sz w:val="24"/>
                <w:szCs w:val="24"/>
              </w:rPr>
            </w:pPr>
            <w:hyperlink r:id="rId13" w:history="1">
              <w:r w:rsidRPr="002012E9">
                <w:rPr>
                  <w:rStyle w:val="Hyperlink"/>
                  <w:rFonts w:cs="Arial"/>
                  <w:sz w:val="24"/>
                  <w:szCs w:val="24"/>
                </w:rPr>
                <w:t>V:\Elderpark Policy Suite\Housing Management Policies\H8 Mutual Exchange Policy.pdf</w:t>
              </w:r>
            </w:hyperlink>
          </w:p>
        </w:tc>
      </w:tr>
      <w:tr w:rsidR="00F97E2A" w14:paraId="1D8FFB79" w14:textId="77777777" w:rsidTr="002012E9">
        <w:trPr>
          <w:trHeight w:val="278"/>
        </w:trPr>
        <w:tc>
          <w:tcPr>
            <w:tcW w:w="4463" w:type="dxa"/>
          </w:tcPr>
          <w:p w14:paraId="30886E97" w14:textId="77777777" w:rsidR="00F97E2A" w:rsidRPr="002012E9" w:rsidRDefault="00F97E2A" w:rsidP="00586A66">
            <w:pPr>
              <w:rPr>
                <w:rFonts w:cs="Arial"/>
                <w:sz w:val="24"/>
                <w:szCs w:val="24"/>
              </w:rPr>
            </w:pPr>
            <w:r w:rsidRPr="002012E9">
              <w:rPr>
                <w:rFonts w:cs="Arial"/>
                <w:sz w:val="24"/>
                <w:szCs w:val="24"/>
              </w:rPr>
              <w:t>Succession Policy</w:t>
            </w:r>
          </w:p>
        </w:tc>
        <w:tc>
          <w:tcPr>
            <w:tcW w:w="4463" w:type="dxa"/>
          </w:tcPr>
          <w:p w14:paraId="7D07568B" w14:textId="77777777" w:rsidR="00F97E2A" w:rsidRPr="002012E9" w:rsidRDefault="002012E9" w:rsidP="00586A66">
            <w:pPr>
              <w:rPr>
                <w:rFonts w:cs="Arial"/>
                <w:sz w:val="24"/>
                <w:szCs w:val="24"/>
              </w:rPr>
            </w:pPr>
            <w:hyperlink r:id="rId14" w:history="1">
              <w:r w:rsidRPr="002012E9">
                <w:rPr>
                  <w:rStyle w:val="Hyperlink"/>
                  <w:rFonts w:cs="Arial"/>
                  <w:sz w:val="24"/>
                  <w:szCs w:val="24"/>
                </w:rPr>
                <w:t>V:\Elderpark Policy Suite\Housing Management Policies\H17 Succession Policy.pdf</w:t>
              </w:r>
            </w:hyperlink>
          </w:p>
        </w:tc>
      </w:tr>
      <w:tr w:rsidR="00F97E2A" w14:paraId="35FFBC21" w14:textId="77777777" w:rsidTr="002012E9">
        <w:trPr>
          <w:trHeight w:val="278"/>
        </w:trPr>
        <w:tc>
          <w:tcPr>
            <w:tcW w:w="4463" w:type="dxa"/>
          </w:tcPr>
          <w:p w14:paraId="37AF16DE" w14:textId="77777777" w:rsidR="00F97E2A" w:rsidRPr="002012E9" w:rsidRDefault="00F97E2A" w:rsidP="00586A66">
            <w:pPr>
              <w:rPr>
                <w:rFonts w:cs="Arial"/>
                <w:sz w:val="24"/>
                <w:szCs w:val="24"/>
              </w:rPr>
            </w:pPr>
            <w:r w:rsidRPr="002012E9">
              <w:rPr>
                <w:rFonts w:cs="Arial"/>
                <w:sz w:val="24"/>
                <w:szCs w:val="24"/>
              </w:rPr>
              <w:t>Assignation Policy</w:t>
            </w:r>
          </w:p>
        </w:tc>
        <w:tc>
          <w:tcPr>
            <w:tcW w:w="4463" w:type="dxa"/>
          </w:tcPr>
          <w:p w14:paraId="530D082E" w14:textId="77777777" w:rsidR="00F97E2A" w:rsidRPr="002012E9" w:rsidRDefault="002012E9" w:rsidP="00586A66">
            <w:pPr>
              <w:rPr>
                <w:rFonts w:cs="Arial"/>
                <w:sz w:val="24"/>
                <w:szCs w:val="24"/>
              </w:rPr>
            </w:pPr>
            <w:hyperlink r:id="rId15" w:history="1">
              <w:r w:rsidRPr="002012E9">
                <w:rPr>
                  <w:rStyle w:val="Hyperlink"/>
                  <w:rFonts w:cs="Arial"/>
                  <w:sz w:val="24"/>
                  <w:szCs w:val="24"/>
                </w:rPr>
                <w:t>V:\Elderpark Policy Suite\Housing Management Policies\H22 Assignation Policy.pdf</w:t>
              </w:r>
            </w:hyperlink>
          </w:p>
        </w:tc>
      </w:tr>
      <w:tr w:rsidR="00F97E2A" w14:paraId="365ADEC0" w14:textId="77777777" w:rsidTr="002012E9">
        <w:trPr>
          <w:trHeight w:val="278"/>
        </w:trPr>
        <w:tc>
          <w:tcPr>
            <w:tcW w:w="4463" w:type="dxa"/>
          </w:tcPr>
          <w:p w14:paraId="2EE11BA6" w14:textId="77777777" w:rsidR="00F97E2A" w:rsidRPr="002012E9" w:rsidRDefault="00F97E2A" w:rsidP="00586A66">
            <w:pPr>
              <w:rPr>
                <w:rFonts w:cs="Arial"/>
                <w:sz w:val="24"/>
                <w:szCs w:val="24"/>
              </w:rPr>
            </w:pPr>
            <w:r w:rsidRPr="002012E9">
              <w:rPr>
                <w:rFonts w:cs="Arial"/>
                <w:sz w:val="24"/>
                <w:szCs w:val="24"/>
              </w:rPr>
              <w:t>Domestic Abuse Policy</w:t>
            </w:r>
          </w:p>
        </w:tc>
        <w:tc>
          <w:tcPr>
            <w:tcW w:w="4463" w:type="dxa"/>
          </w:tcPr>
          <w:p w14:paraId="0CEE8B18" w14:textId="77777777" w:rsidR="00F97E2A" w:rsidRPr="002012E9" w:rsidRDefault="002012E9" w:rsidP="00586A66">
            <w:pPr>
              <w:rPr>
                <w:rFonts w:cs="Arial"/>
                <w:sz w:val="24"/>
                <w:szCs w:val="24"/>
              </w:rPr>
            </w:pPr>
            <w:hyperlink r:id="rId16" w:history="1">
              <w:r w:rsidRPr="002012E9">
                <w:rPr>
                  <w:rStyle w:val="Hyperlink"/>
                  <w:rFonts w:cs="Arial"/>
                  <w:sz w:val="24"/>
                  <w:szCs w:val="24"/>
                </w:rPr>
                <w:t>V:\Elderpark Policy Suite\Housing Management Policies\H13 Domestic Abuse Policy.pdf</w:t>
              </w:r>
            </w:hyperlink>
          </w:p>
        </w:tc>
      </w:tr>
      <w:tr w:rsidR="00F97E2A" w14:paraId="03B60881" w14:textId="77777777" w:rsidTr="002012E9">
        <w:trPr>
          <w:trHeight w:val="278"/>
        </w:trPr>
        <w:tc>
          <w:tcPr>
            <w:tcW w:w="4463" w:type="dxa"/>
          </w:tcPr>
          <w:p w14:paraId="57204D15" w14:textId="77777777" w:rsidR="00F97E2A" w:rsidRPr="002012E9" w:rsidRDefault="00F97E2A" w:rsidP="00586A66">
            <w:pPr>
              <w:rPr>
                <w:rFonts w:cs="Arial"/>
                <w:sz w:val="24"/>
                <w:szCs w:val="24"/>
              </w:rPr>
            </w:pPr>
            <w:r w:rsidRPr="002012E9">
              <w:rPr>
                <w:rFonts w:cs="Arial"/>
                <w:sz w:val="24"/>
                <w:szCs w:val="24"/>
              </w:rPr>
              <w:t>Tenancy Sustainability Policy</w:t>
            </w:r>
          </w:p>
        </w:tc>
        <w:tc>
          <w:tcPr>
            <w:tcW w:w="4463" w:type="dxa"/>
          </w:tcPr>
          <w:p w14:paraId="0D39F699" w14:textId="77777777" w:rsidR="00F97E2A" w:rsidRPr="002012E9" w:rsidRDefault="002012E9" w:rsidP="00586A66">
            <w:pPr>
              <w:rPr>
                <w:rFonts w:cs="Arial"/>
                <w:sz w:val="24"/>
                <w:szCs w:val="24"/>
              </w:rPr>
            </w:pPr>
            <w:hyperlink r:id="rId17" w:history="1">
              <w:r w:rsidRPr="002012E9">
                <w:rPr>
                  <w:rStyle w:val="Hyperlink"/>
                  <w:rFonts w:cs="Arial"/>
                  <w:sz w:val="24"/>
                  <w:szCs w:val="24"/>
                </w:rPr>
                <w:t>V:\Elderpark Policy Suite\Housing Management Policies\H19 Tenancy Sustainability Policy.pdf</w:t>
              </w:r>
            </w:hyperlink>
          </w:p>
        </w:tc>
      </w:tr>
      <w:tr w:rsidR="00F97E2A" w14:paraId="24EB6885" w14:textId="77777777" w:rsidTr="002012E9">
        <w:trPr>
          <w:trHeight w:val="278"/>
        </w:trPr>
        <w:tc>
          <w:tcPr>
            <w:tcW w:w="4463" w:type="dxa"/>
          </w:tcPr>
          <w:p w14:paraId="7970E3D3" w14:textId="77777777" w:rsidR="00F97E2A" w:rsidRPr="002012E9" w:rsidRDefault="00F97E2A" w:rsidP="00586A66">
            <w:pPr>
              <w:rPr>
                <w:rFonts w:cs="Arial"/>
                <w:sz w:val="24"/>
                <w:szCs w:val="24"/>
              </w:rPr>
            </w:pPr>
            <w:r w:rsidRPr="002012E9">
              <w:rPr>
                <w:rFonts w:cs="Arial"/>
                <w:sz w:val="24"/>
                <w:szCs w:val="24"/>
              </w:rPr>
              <w:t>Antisocial Behaviour Policy</w:t>
            </w:r>
          </w:p>
        </w:tc>
        <w:tc>
          <w:tcPr>
            <w:tcW w:w="4463" w:type="dxa"/>
          </w:tcPr>
          <w:p w14:paraId="7AE100DF" w14:textId="77777777" w:rsidR="00F97E2A" w:rsidRPr="002012E9" w:rsidRDefault="002012E9" w:rsidP="00586A66">
            <w:pPr>
              <w:rPr>
                <w:rFonts w:cs="Arial"/>
                <w:sz w:val="24"/>
                <w:szCs w:val="24"/>
              </w:rPr>
            </w:pPr>
            <w:hyperlink r:id="rId18" w:history="1">
              <w:r w:rsidRPr="002012E9">
                <w:rPr>
                  <w:rStyle w:val="Hyperlink"/>
                  <w:rFonts w:cs="Arial"/>
                  <w:sz w:val="24"/>
                  <w:szCs w:val="24"/>
                </w:rPr>
                <w:t>V:\Elderpark Policy Suite\Housing Management Policies\H3 Anti-social Behaviour Policy.pdf</w:t>
              </w:r>
            </w:hyperlink>
          </w:p>
        </w:tc>
      </w:tr>
      <w:tr w:rsidR="00F97E2A" w14:paraId="64696E6A" w14:textId="77777777" w:rsidTr="002012E9">
        <w:trPr>
          <w:trHeight w:val="278"/>
        </w:trPr>
        <w:tc>
          <w:tcPr>
            <w:tcW w:w="4463" w:type="dxa"/>
          </w:tcPr>
          <w:p w14:paraId="76157361" w14:textId="77777777" w:rsidR="00F97E2A" w:rsidRPr="002012E9" w:rsidRDefault="00F97E2A" w:rsidP="00586A66">
            <w:pPr>
              <w:rPr>
                <w:rFonts w:cs="Arial"/>
                <w:sz w:val="24"/>
                <w:szCs w:val="24"/>
              </w:rPr>
            </w:pPr>
            <w:r w:rsidRPr="002012E9">
              <w:rPr>
                <w:rFonts w:cs="Arial"/>
                <w:sz w:val="24"/>
                <w:szCs w:val="24"/>
              </w:rPr>
              <w:t>Letting &amp; Void Management Policy</w:t>
            </w:r>
          </w:p>
        </w:tc>
        <w:tc>
          <w:tcPr>
            <w:tcW w:w="4463" w:type="dxa"/>
          </w:tcPr>
          <w:p w14:paraId="2FF851DE" w14:textId="77777777" w:rsidR="00F97E2A" w:rsidRPr="002012E9" w:rsidRDefault="002012E9" w:rsidP="00586A66">
            <w:pPr>
              <w:rPr>
                <w:rFonts w:cs="Arial"/>
                <w:sz w:val="24"/>
                <w:szCs w:val="24"/>
              </w:rPr>
            </w:pPr>
            <w:hyperlink r:id="rId19" w:history="1">
              <w:r w:rsidRPr="002012E9">
                <w:rPr>
                  <w:rStyle w:val="Hyperlink"/>
                  <w:rFonts w:cs="Arial"/>
                  <w:sz w:val="24"/>
                  <w:szCs w:val="24"/>
                </w:rPr>
                <w:t>V:\Elderpark Policy Suite\Housing Management Policies\H20 Letting and Void Management Policy.pdf</w:t>
              </w:r>
            </w:hyperlink>
          </w:p>
        </w:tc>
      </w:tr>
      <w:tr w:rsidR="00F97E2A" w14:paraId="15940E5F" w14:textId="77777777" w:rsidTr="002012E9">
        <w:trPr>
          <w:trHeight w:val="278"/>
        </w:trPr>
        <w:tc>
          <w:tcPr>
            <w:tcW w:w="4463" w:type="dxa"/>
          </w:tcPr>
          <w:p w14:paraId="3BBDBE43" w14:textId="77777777" w:rsidR="00F97E2A" w:rsidRPr="002012E9" w:rsidRDefault="00F97E2A" w:rsidP="00586A66">
            <w:pPr>
              <w:pStyle w:val="ListParagraph"/>
              <w:ind w:left="0"/>
              <w:rPr>
                <w:rFonts w:cs="Arial"/>
                <w:sz w:val="24"/>
                <w:szCs w:val="24"/>
              </w:rPr>
            </w:pPr>
            <w:r w:rsidRPr="002012E9">
              <w:rPr>
                <w:rFonts w:cs="Arial"/>
                <w:sz w:val="24"/>
                <w:szCs w:val="24"/>
              </w:rPr>
              <w:t xml:space="preserve">Entitlement, Payments and Benefits </w:t>
            </w:r>
          </w:p>
        </w:tc>
        <w:tc>
          <w:tcPr>
            <w:tcW w:w="4463" w:type="dxa"/>
          </w:tcPr>
          <w:p w14:paraId="7938DD70" w14:textId="77777777" w:rsidR="00F97E2A" w:rsidRPr="002012E9" w:rsidRDefault="002012E9" w:rsidP="00586A66">
            <w:pPr>
              <w:pStyle w:val="ListParagraph"/>
              <w:ind w:left="0"/>
              <w:rPr>
                <w:rFonts w:cs="Arial"/>
                <w:sz w:val="24"/>
                <w:szCs w:val="24"/>
              </w:rPr>
            </w:pPr>
            <w:hyperlink r:id="rId20" w:history="1">
              <w:r w:rsidRPr="002012E9">
                <w:rPr>
                  <w:rStyle w:val="Hyperlink"/>
                  <w:rFonts w:cs="Arial"/>
                  <w:sz w:val="24"/>
                  <w:szCs w:val="24"/>
                </w:rPr>
                <w:t>V:\Elderpark Policy Suite\Governance Policies\G16 Entitlements, Payments and Benefits Policy.pdf</w:t>
              </w:r>
            </w:hyperlink>
          </w:p>
        </w:tc>
      </w:tr>
      <w:tr w:rsidR="00F97E2A" w14:paraId="43F4FBAC" w14:textId="77777777" w:rsidTr="002012E9">
        <w:trPr>
          <w:trHeight w:val="278"/>
        </w:trPr>
        <w:tc>
          <w:tcPr>
            <w:tcW w:w="4463" w:type="dxa"/>
          </w:tcPr>
          <w:p w14:paraId="6BF80F93" w14:textId="77777777" w:rsidR="00F97E2A" w:rsidRPr="002012E9" w:rsidRDefault="00F97E2A" w:rsidP="00586A66">
            <w:pPr>
              <w:pStyle w:val="ListParagraph"/>
              <w:ind w:left="0"/>
              <w:rPr>
                <w:rFonts w:cs="Arial"/>
                <w:sz w:val="24"/>
                <w:szCs w:val="24"/>
              </w:rPr>
            </w:pPr>
            <w:r w:rsidRPr="002012E9">
              <w:rPr>
                <w:rFonts w:cs="Arial"/>
                <w:sz w:val="24"/>
                <w:szCs w:val="24"/>
              </w:rPr>
              <w:t>Equality &amp; Diversity Policy</w:t>
            </w:r>
          </w:p>
        </w:tc>
        <w:tc>
          <w:tcPr>
            <w:tcW w:w="4463" w:type="dxa"/>
          </w:tcPr>
          <w:p w14:paraId="267A7C08" w14:textId="77777777" w:rsidR="00F97E2A" w:rsidRPr="002012E9" w:rsidRDefault="002012E9" w:rsidP="00586A66">
            <w:pPr>
              <w:pStyle w:val="ListParagraph"/>
              <w:ind w:left="0"/>
              <w:rPr>
                <w:rFonts w:cs="Arial"/>
                <w:sz w:val="24"/>
                <w:szCs w:val="24"/>
              </w:rPr>
            </w:pPr>
            <w:hyperlink r:id="rId21" w:history="1">
              <w:r w:rsidRPr="002012E9">
                <w:rPr>
                  <w:rStyle w:val="Hyperlink"/>
                  <w:rFonts w:cs="Arial"/>
                  <w:sz w:val="24"/>
                  <w:szCs w:val="24"/>
                </w:rPr>
                <w:t>V:\Elderpark Policy Suite\Governance Policies\G13 Equality and Diversity Policy.pdf</w:t>
              </w:r>
            </w:hyperlink>
          </w:p>
        </w:tc>
      </w:tr>
    </w:tbl>
    <w:p w14:paraId="2867DB3D" w14:textId="77777777" w:rsidR="00586A66" w:rsidRDefault="00586A66" w:rsidP="00586A66">
      <w:pPr>
        <w:spacing w:after="0" w:line="240" w:lineRule="auto"/>
        <w:jc w:val="both"/>
        <w:rPr>
          <w:rFonts w:eastAsia="Times New Roman" w:cs="Times New Roman"/>
          <w:b/>
          <w:color w:val="2E74B5" w:themeColor="accent1" w:themeShade="BF"/>
          <w:sz w:val="36"/>
          <w:szCs w:val="36"/>
        </w:rPr>
      </w:pPr>
    </w:p>
    <w:p w14:paraId="33528043" w14:textId="77777777" w:rsidR="00586A66" w:rsidRDefault="00586A66" w:rsidP="00586A66">
      <w:pPr>
        <w:spacing w:after="0" w:line="240" w:lineRule="auto"/>
        <w:jc w:val="both"/>
        <w:rPr>
          <w:rFonts w:eastAsia="Times New Roman" w:cs="Times New Roman"/>
          <w:b/>
          <w:color w:val="2E74B5" w:themeColor="accent1" w:themeShade="BF"/>
          <w:sz w:val="36"/>
          <w:szCs w:val="36"/>
        </w:rPr>
      </w:pPr>
    </w:p>
    <w:p w14:paraId="7F0F60A7" w14:textId="77777777" w:rsidR="00586A66" w:rsidRDefault="00586A66" w:rsidP="00586A66">
      <w:pPr>
        <w:spacing w:after="0" w:line="240" w:lineRule="auto"/>
        <w:jc w:val="both"/>
        <w:rPr>
          <w:rFonts w:eastAsia="Times New Roman" w:cs="Times New Roman"/>
          <w:b/>
          <w:color w:val="2E74B5" w:themeColor="accent1" w:themeShade="BF"/>
          <w:sz w:val="32"/>
          <w:szCs w:val="32"/>
        </w:rPr>
      </w:pPr>
    </w:p>
    <w:p w14:paraId="0BFBF077" w14:textId="77777777" w:rsidR="00586A66" w:rsidRDefault="00586A66" w:rsidP="00586A66">
      <w:pPr>
        <w:spacing w:after="0" w:line="240" w:lineRule="auto"/>
        <w:jc w:val="both"/>
        <w:rPr>
          <w:rFonts w:eastAsia="Times New Roman" w:cs="Times New Roman"/>
          <w:b/>
          <w:color w:val="2E74B5" w:themeColor="accent1" w:themeShade="BF"/>
          <w:sz w:val="32"/>
          <w:szCs w:val="32"/>
        </w:rPr>
      </w:pPr>
    </w:p>
    <w:p w14:paraId="5B44BA34" w14:textId="77777777" w:rsidR="00586A66" w:rsidRDefault="00586A66" w:rsidP="00586A66">
      <w:pPr>
        <w:spacing w:after="0" w:line="240" w:lineRule="auto"/>
        <w:jc w:val="both"/>
        <w:rPr>
          <w:rFonts w:eastAsia="Times New Roman" w:cs="Times New Roman"/>
          <w:b/>
          <w:color w:val="2E74B5" w:themeColor="accent1" w:themeShade="BF"/>
          <w:sz w:val="32"/>
          <w:szCs w:val="32"/>
        </w:rPr>
      </w:pPr>
    </w:p>
    <w:p w14:paraId="76A846D6" w14:textId="77777777" w:rsidR="00586A66" w:rsidRDefault="00586A66" w:rsidP="00586A66">
      <w:pPr>
        <w:spacing w:after="0" w:line="240" w:lineRule="auto"/>
        <w:jc w:val="both"/>
        <w:rPr>
          <w:rFonts w:eastAsia="Times New Roman" w:cs="Times New Roman"/>
          <w:b/>
          <w:color w:val="2E74B5" w:themeColor="accent1" w:themeShade="BF"/>
          <w:sz w:val="32"/>
          <w:szCs w:val="32"/>
        </w:rPr>
      </w:pPr>
    </w:p>
    <w:p w14:paraId="30B279CD" w14:textId="77777777" w:rsidR="00586A66" w:rsidRPr="002C4B46" w:rsidRDefault="00586A66" w:rsidP="002C4B46">
      <w:pPr>
        <w:rPr>
          <w:rFonts w:eastAsia="Times New Roman" w:cs="Times New Roman"/>
          <w:b/>
          <w:color w:val="2E74B5" w:themeColor="accent1" w:themeShade="BF"/>
          <w:sz w:val="32"/>
          <w:szCs w:val="32"/>
        </w:rPr>
      </w:pPr>
      <w:r>
        <w:rPr>
          <w:rFonts w:eastAsia="Times New Roman" w:cs="Times New Roman"/>
          <w:b/>
          <w:color w:val="2E74B5" w:themeColor="accent1" w:themeShade="BF"/>
          <w:sz w:val="32"/>
          <w:szCs w:val="32"/>
        </w:rPr>
        <w:br w:type="page"/>
      </w:r>
    </w:p>
    <w:p w14:paraId="49F78344" w14:textId="77777777" w:rsidR="00586A66" w:rsidRPr="00C61E17" w:rsidRDefault="00C61E17" w:rsidP="00586A66">
      <w:pPr>
        <w:rPr>
          <w:b/>
          <w:color w:val="2E74B5" w:themeColor="accent1" w:themeShade="BF"/>
          <w:sz w:val="32"/>
          <w:szCs w:val="32"/>
        </w:rPr>
      </w:pPr>
      <w:r w:rsidRPr="00C61E17">
        <w:rPr>
          <w:b/>
          <w:color w:val="2E74B5" w:themeColor="accent1" w:themeShade="BF"/>
          <w:sz w:val="32"/>
          <w:szCs w:val="32"/>
        </w:rPr>
        <w:lastRenderedPageBreak/>
        <w:t>Contents Page</w:t>
      </w:r>
    </w:p>
    <w:p w14:paraId="3773A0B8" w14:textId="77777777" w:rsidR="00C61E17" w:rsidRDefault="00C61E17" w:rsidP="00586A66">
      <w:pPr>
        <w:rPr>
          <w:b/>
          <w:color w:val="2E74B5" w:themeColor="accent1" w:themeShade="BF"/>
          <w:sz w:val="24"/>
          <w:szCs w:val="24"/>
        </w:rPr>
      </w:pPr>
    </w:p>
    <w:p w14:paraId="69E98497" w14:textId="339F7141" w:rsidR="00586A66" w:rsidRPr="00E26470" w:rsidRDefault="00C61E17" w:rsidP="00586A66">
      <w:pPr>
        <w:rPr>
          <w:b/>
          <w:color w:val="2E74B5" w:themeColor="accent1" w:themeShade="BF"/>
          <w:sz w:val="28"/>
          <w:szCs w:val="28"/>
        </w:rPr>
      </w:pPr>
      <w:r w:rsidRPr="00E26470">
        <w:rPr>
          <w:b/>
          <w:color w:val="2E74B5" w:themeColor="accent1" w:themeShade="BF"/>
          <w:sz w:val="28"/>
          <w:szCs w:val="28"/>
        </w:rPr>
        <w:t>Introduction</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 xml:space="preserve">Page </w:t>
      </w:r>
      <w:r w:rsidR="00E26470" w:rsidRPr="00E26470">
        <w:rPr>
          <w:b/>
          <w:color w:val="2E74B5" w:themeColor="accent1" w:themeShade="BF"/>
          <w:sz w:val="28"/>
          <w:szCs w:val="28"/>
        </w:rPr>
        <w:t>8</w:t>
      </w:r>
    </w:p>
    <w:p w14:paraId="3E907537" w14:textId="77777777" w:rsidR="00C61E17" w:rsidRPr="00E26470" w:rsidRDefault="00C61E17" w:rsidP="00C61E17">
      <w:pPr>
        <w:rPr>
          <w:b/>
          <w:color w:val="2E74B5" w:themeColor="accent1" w:themeShade="BF"/>
          <w:sz w:val="28"/>
          <w:szCs w:val="28"/>
        </w:rPr>
      </w:pPr>
    </w:p>
    <w:p w14:paraId="46ED8916" w14:textId="06C8A20F" w:rsidR="00586A66" w:rsidRPr="00E26470" w:rsidRDefault="00C61E17" w:rsidP="00C61E17">
      <w:pPr>
        <w:rPr>
          <w:b/>
          <w:color w:val="2E74B5" w:themeColor="accent1" w:themeShade="BF"/>
          <w:sz w:val="28"/>
          <w:szCs w:val="28"/>
        </w:rPr>
      </w:pPr>
      <w:r w:rsidRPr="00E26470">
        <w:rPr>
          <w:b/>
          <w:color w:val="2E74B5" w:themeColor="accent1" w:themeShade="BF"/>
          <w:sz w:val="28"/>
          <w:szCs w:val="28"/>
        </w:rPr>
        <w:t>Access to Housing</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 xml:space="preserve">Page </w:t>
      </w:r>
      <w:r w:rsidR="00E26470" w:rsidRPr="00E26470">
        <w:rPr>
          <w:b/>
          <w:color w:val="2E74B5" w:themeColor="accent1" w:themeShade="BF"/>
          <w:sz w:val="28"/>
          <w:szCs w:val="28"/>
        </w:rPr>
        <w:t>8</w:t>
      </w:r>
    </w:p>
    <w:p w14:paraId="21B0DD1F" w14:textId="77777777" w:rsidR="00C61E17" w:rsidRPr="00E26470" w:rsidRDefault="00C61E17" w:rsidP="00C61E17">
      <w:pPr>
        <w:rPr>
          <w:b/>
          <w:color w:val="2E74B5" w:themeColor="accent1" w:themeShade="BF"/>
          <w:sz w:val="28"/>
          <w:szCs w:val="28"/>
        </w:rPr>
      </w:pPr>
    </w:p>
    <w:p w14:paraId="191FB6B8" w14:textId="59FDCBF3" w:rsidR="00C61E17" w:rsidRPr="00E26470" w:rsidRDefault="00C61E17" w:rsidP="00C61E17">
      <w:pPr>
        <w:rPr>
          <w:b/>
          <w:color w:val="2E74B5" w:themeColor="accent1" w:themeShade="BF"/>
          <w:sz w:val="28"/>
          <w:szCs w:val="28"/>
        </w:rPr>
      </w:pPr>
      <w:r w:rsidRPr="00E26470">
        <w:rPr>
          <w:b/>
          <w:color w:val="2E74B5" w:themeColor="accent1" w:themeShade="BF"/>
          <w:sz w:val="28"/>
          <w:szCs w:val="28"/>
        </w:rPr>
        <w:t>Housing Stock</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1</w:t>
      </w:r>
      <w:r w:rsidR="00E26470" w:rsidRPr="00E26470">
        <w:rPr>
          <w:b/>
          <w:color w:val="2E74B5" w:themeColor="accent1" w:themeShade="BF"/>
          <w:sz w:val="28"/>
          <w:szCs w:val="28"/>
        </w:rPr>
        <w:t>1</w:t>
      </w:r>
    </w:p>
    <w:p w14:paraId="70B17D1E" w14:textId="77777777" w:rsidR="00C61E17" w:rsidRPr="00E26470" w:rsidRDefault="00C61E17" w:rsidP="00C61E17">
      <w:pPr>
        <w:rPr>
          <w:b/>
          <w:color w:val="2E74B5" w:themeColor="accent1" w:themeShade="BF"/>
          <w:sz w:val="28"/>
          <w:szCs w:val="28"/>
        </w:rPr>
      </w:pPr>
    </w:p>
    <w:p w14:paraId="6419E4A7" w14:textId="78861373" w:rsidR="00C61E17" w:rsidRPr="00E26470" w:rsidRDefault="00C61E17" w:rsidP="00C61E17">
      <w:pPr>
        <w:rPr>
          <w:b/>
          <w:color w:val="2E74B5" w:themeColor="accent1" w:themeShade="BF"/>
          <w:sz w:val="28"/>
          <w:szCs w:val="28"/>
        </w:rPr>
      </w:pPr>
      <w:r w:rsidRPr="00E26470">
        <w:rPr>
          <w:b/>
          <w:color w:val="2E74B5" w:themeColor="accent1" w:themeShade="BF"/>
          <w:sz w:val="28"/>
          <w:szCs w:val="28"/>
        </w:rPr>
        <w:t xml:space="preserve">Assessment of Need and Award of Points </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1</w:t>
      </w:r>
      <w:r w:rsidR="00E26470" w:rsidRPr="00E26470">
        <w:rPr>
          <w:b/>
          <w:color w:val="2E74B5" w:themeColor="accent1" w:themeShade="BF"/>
          <w:sz w:val="28"/>
          <w:szCs w:val="28"/>
        </w:rPr>
        <w:t>5</w:t>
      </w:r>
    </w:p>
    <w:p w14:paraId="5065C524" w14:textId="77777777" w:rsidR="00C61E17" w:rsidRPr="00E26470" w:rsidRDefault="00C61E17" w:rsidP="00C61E17">
      <w:pPr>
        <w:rPr>
          <w:b/>
          <w:color w:val="2E74B5" w:themeColor="accent1" w:themeShade="BF"/>
          <w:sz w:val="28"/>
          <w:szCs w:val="28"/>
        </w:rPr>
      </w:pPr>
    </w:p>
    <w:p w14:paraId="6B48D430" w14:textId="4AA50B60" w:rsidR="00C61E17" w:rsidRPr="00E26470" w:rsidRDefault="00C61E17" w:rsidP="00C61E17">
      <w:pPr>
        <w:rPr>
          <w:b/>
          <w:color w:val="2E74B5" w:themeColor="accent1" w:themeShade="BF"/>
          <w:sz w:val="28"/>
          <w:szCs w:val="28"/>
        </w:rPr>
      </w:pPr>
      <w:r w:rsidRPr="00E26470">
        <w:rPr>
          <w:b/>
          <w:color w:val="2E74B5" w:themeColor="accent1" w:themeShade="BF"/>
          <w:sz w:val="28"/>
          <w:szCs w:val="28"/>
        </w:rPr>
        <w:t>Letting</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19</w:t>
      </w:r>
    </w:p>
    <w:p w14:paraId="640114AB" w14:textId="77777777" w:rsidR="00C61E17" w:rsidRPr="00E26470" w:rsidRDefault="00C61E17" w:rsidP="00C61E17">
      <w:pPr>
        <w:rPr>
          <w:b/>
          <w:color w:val="2E74B5" w:themeColor="accent1" w:themeShade="BF"/>
          <w:sz w:val="28"/>
          <w:szCs w:val="28"/>
        </w:rPr>
      </w:pPr>
    </w:p>
    <w:p w14:paraId="1882DF3B" w14:textId="77777777" w:rsidR="00C61E17" w:rsidRPr="00E26470" w:rsidRDefault="00C61E17" w:rsidP="00C61E17">
      <w:pPr>
        <w:rPr>
          <w:b/>
          <w:color w:val="2E74B5" w:themeColor="accent1" w:themeShade="BF"/>
          <w:sz w:val="28"/>
          <w:szCs w:val="28"/>
        </w:rPr>
      </w:pPr>
      <w:r w:rsidRPr="00E26470">
        <w:rPr>
          <w:b/>
          <w:color w:val="2E74B5" w:themeColor="accent1" w:themeShade="BF"/>
          <w:sz w:val="28"/>
          <w:szCs w:val="28"/>
        </w:rPr>
        <w:t>Making an Offer</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22</w:t>
      </w:r>
    </w:p>
    <w:p w14:paraId="6FBA9E9E" w14:textId="77777777" w:rsidR="00C61E17" w:rsidRPr="00E26470" w:rsidRDefault="00C61E17" w:rsidP="00C61E17">
      <w:pPr>
        <w:rPr>
          <w:b/>
          <w:color w:val="2E74B5" w:themeColor="accent1" w:themeShade="BF"/>
          <w:sz w:val="28"/>
          <w:szCs w:val="28"/>
        </w:rPr>
      </w:pPr>
    </w:p>
    <w:p w14:paraId="6563F87A" w14:textId="2BF10764" w:rsidR="00C61E17" w:rsidRPr="00E26470" w:rsidRDefault="00C61E17" w:rsidP="00C61E17">
      <w:pPr>
        <w:rPr>
          <w:b/>
          <w:color w:val="2E74B5" w:themeColor="accent1" w:themeShade="BF"/>
          <w:sz w:val="28"/>
          <w:szCs w:val="28"/>
        </w:rPr>
      </w:pPr>
      <w:r w:rsidRPr="00E26470">
        <w:rPr>
          <w:b/>
          <w:color w:val="2E74B5" w:themeColor="accent1" w:themeShade="BF"/>
          <w:sz w:val="28"/>
          <w:szCs w:val="28"/>
        </w:rPr>
        <w:t>Type of Tenancies</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2</w:t>
      </w:r>
      <w:r w:rsidR="00E26470">
        <w:rPr>
          <w:b/>
          <w:color w:val="2E74B5" w:themeColor="accent1" w:themeShade="BF"/>
          <w:sz w:val="28"/>
          <w:szCs w:val="28"/>
        </w:rPr>
        <w:t>5</w:t>
      </w:r>
      <w:r w:rsidR="001C3E48">
        <w:rPr>
          <w:b/>
          <w:color w:val="2E74B5" w:themeColor="accent1" w:themeShade="BF"/>
          <w:sz w:val="28"/>
          <w:szCs w:val="28"/>
        </w:rPr>
        <w:t>-26</w:t>
      </w:r>
    </w:p>
    <w:p w14:paraId="47403B82" w14:textId="77777777" w:rsidR="00C61E17" w:rsidRPr="00E26470" w:rsidRDefault="00C61E17" w:rsidP="00C61E17">
      <w:pPr>
        <w:rPr>
          <w:b/>
          <w:color w:val="2E74B5" w:themeColor="accent1" w:themeShade="BF"/>
          <w:sz w:val="28"/>
          <w:szCs w:val="28"/>
        </w:rPr>
      </w:pPr>
    </w:p>
    <w:p w14:paraId="0637C63E" w14:textId="58B552A1" w:rsidR="00C61E17" w:rsidRPr="00E26470" w:rsidRDefault="00C61E17" w:rsidP="00C61E17">
      <w:pPr>
        <w:rPr>
          <w:b/>
          <w:color w:val="2E74B5" w:themeColor="accent1" w:themeShade="BF"/>
          <w:sz w:val="28"/>
          <w:szCs w:val="28"/>
        </w:rPr>
      </w:pPr>
      <w:r w:rsidRPr="00E26470">
        <w:rPr>
          <w:b/>
          <w:color w:val="2E74B5" w:themeColor="accent1" w:themeShade="BF"/>
          <w:sz w:val="28"/>
          <w:szCs w:val="28"/>
        </w:rPr>
        <w:t>Review of Housing Applications</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26</w:t>
      </w:r>
    </w:p>
    <w:p w14:paraId="24BCEE19" w14:textId="77777777" w:rsidR="00C61E17" w:rsidRPr="00E26470" w:rsidRDefault="00C61E17" w:rsidP="00C61E17">
      <w:pPr>
        <w:rPr>
          <w:b/>
          <w:color w:val="2E74B5" w:themeColor="accent1" w:themeShade="BF"/>
          <w:sz w:val="28"/>
          <w:szCs w:val="28"/>
        </w:rPr>
      </w:pPr>
    </w:p>
    <w:p w14:paraId="7F070A0C" w14:textId="306C5FDA" w:rsidR="00C61E17" w:rsidRPr="00E26470" w:rsidRDefault="00C61E17" w:rsidP="00C61E17">
      <w:pPr>
        <w:rPr>
          <w:b/>
          <w:color w:val="2E74B5" w:themeColor="accent1" w:themeShade="BF"/>
          <w:sz w:val="28"/>
          <w:szCs w:val="28"/>
        </w:rPr>
      </w:pPr>
      <w:r w:rsidRPr="00E26470">
        <w:rPr>
          <w:b/>
          <w:color w:val="2E74B5" w:themeColor="accent1" w:themeShade="BF"/>
          <w:sz w:val="28"/>
          <w:szCs w:val="28"/>
        </w:rPr>
        <w:t>Policy Development and Performance</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00871125" w:rsidRPr="00E26470">
        <w:rPr>
          <w:b/>
          <w:color w:val="2E74B5" w:themeColor="accent1" w:themeShade="BF"/>
          <w:sz w:val="28"/>
          <w:szCs w:val="28"/>
        </w:rPr>
        <w:t>Page 2</w:t>
      </w:r>
      <w:r w:rsidR="001C3E48">
        <w:rPr>
          <w:b/>
          <w:color w:val="2E74B5" w:themeColor="accent1" w:themeShade="BF"/>
          <w:sz w:val="28"/>
          <w:szCs w:val="28"/>
        </w:rPr>
        <w:t>6-27</w:t>
      </w:r>
    </w:p>
    <w:p w14:paraId="4C196DD0" w14:textId="77777777" w:rsidR="00871125" w:rsidRPr="00E26470" w:rsidRDefault="00871125" w:rsidP="00C61E17">
      <w:pPr>
        <w:rPr>
          <w:b/>
          <w:color w:val="2E74B5" w:themeColor="accent1" w:themeShade="BF"/>
          <w:sz w:val="28"/>
          <w:szCs w:val="28"/>
        </w:rPr>
      </w:pPr>
    </w:p>
    <w:p w14:paraId="06969D5B" w14:textId="1B9458BA" w:rsidR="00871125" w:rsidRPr="00E26470" w:rsidRDefault="00871125" w:rsidP="00C61E17">
      <w:pPr>
        <w:rPr>
          <w:b/>
          <w:color w:val="2E74B5" w:themeColor="accent1" w:themeShade="BF"/>
          <w:sz w:val="28"/>
          <w:szCs w:val="28"/>
        </w:rPr>
      </w:pPr>
      <w:r w:rsidRPr="00E26470">
        <w:rPr>
          <w:b/>
          <w:color w:val="2E74B5" w:themeColor="accent1" w:themeShade="BF"/>
          <w:sz w:val="28"/>
          <w:szCs w:val="28"/>
        </w:rPr>
        <w:t>Complaints and Appeals</w:t>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r>
      <w:r w:rsidRPr="00E26470">
        <w:rPr>
          <w:b/>
          <w:color w:val="2E74B5" w:themeColor="accent1" w:themeShade="BF"/>
          <w:sz w:val="28"/>
          <w:szCs w:val="28"/>
        </w:rPr>
        <w:tab/>
        <w:t>Page 2</w:t>
      </w:r>
      <w:r w:rsidR="001C3E48">
        <w:rPr>
          <w:b/>
          <w:color w:val="2E74B5" w:themeColor="accent1" w:themeShade="BF"/>
          <w:sz w:val="28"/>
          <w:szCs w:val="28"/>
        </w:rPr>
        <w:t>7</w:t>
      </w:r>
      <w:r w:rsidR="00DF5165">
        <w:rPr>
          <w:b/>
          <w:color w:val="2E74B5" w:themeColor="accent1" w:themeShade="BF"/>
          <w:sz w:val="28"/>
          <w:szCs w:val="28"/>
        </w:rPr>
        <w:t>-28</w:t>
      </w:r>
    </w:p>
    <w:p w14:paraId="3288E17B" w14:textId="77777777" w:rsidR="00E26470" w:rsidRDefault="00E26470" w:rsidP="00E26470">
      <w:pPr>
        <w:rPr>
          <w:rFonts w:cs="Arial"/>
          <w:color w:val="0070C0"/>
          <w:sz w:val="24"/>
          <w:szCs w:val="24"/>
        </w:rPr>
      </w:pPr>
    </w:p>
    <w:p w14:paraId="5411D164" w14:textId="5A7FD80A" w:rsidR="00DF5165" w:rsidRPr="00DF5165" w:rsidRDefault="00DF5165" w:rsidP="00E26470">
      <w:pPr>
        <w:rPr>
          <w:rFonts w:cs="Arial"/>
          <w:b/>
          <w:bCs/>
          <w:color w:val="0070C0"/>
          <w:sz w:val="28"/>
          <w:szCs w:val="28"/>
        </w:rPr>
      </w:pPr>
      <w:r w:rsidRPr="00DF5165">
        <w:rPr>
          <w:rFonts w:cs="Arial"/>
          <w:b/>
          <w:bCs/>
          <w:color w:val="0070C0"/>
          <w:sz w:val="28"/>
          <w:szCs w:val="28"/>
        </w:rPr>
        <w:t xml:space="preserve">GDPR Impact Assessment </w:t>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t>Page 29-30</w:t>
      </w:r>
    </w:p>
    <w:p w14:paraId="42B6A7C2" w14:textId="77777777" w:rsidR="00DF5165" w:rsidRPr="00DF5165" w:rsidRDefault="00DF5165" w:rsidP="00E26470">
      <w:pPr>
        <w:rPr>
          <w:rFonts w:cs="Arial"/>
          <w:b/>
          <w:bCs/>
          <w:color w:val="0070C0"/>
          <w:sz w:val="28"/>
          <w:szCs w:val="28"/>
        </w:rPr>
      </w:pPr>
    </w:p>
    <w:p w14:paraId="5B1F68E6" w14:textId="758FEE17" w:rsidR="00586A66" w:rsidRDefault="00DF5165" w:rsidP="00E26470">
      <w:r w:rsidRPr="00DF5165">
        <w:rPr>
          <w:rFonts w:cs="Arial"/>
          <w:b/>
          <w:bCs/>
          <w:color w:val="0070C0"/>
          <w:sz w:val="28"/>
          <w:szCs w:val="28"/>
        </w:rPr>
        <w:t xml:space="preserve">Equality Impact Assessment </w:t>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r>
      <w:r w:rsidRPr="00DF5165">
        <w:rPr>
          <w:rFonts w:cs="Arial"/>
          <w:b/>
          <w:bCs/>
          <w:color w:val="0070C0"/>
          <w:sz w:val="28"/>
          <w:szCs w:val="28"/>
        </w:rPr>
        <w:tab/>
        <w:t>Page 31-32</w:t>
      </w:r>
      <w:r w:rsidR="00586A66" w:rsidRPr="00E26470">
        <w:rPr>
          <w:rFonts w:cs="Arial"/>
          <w:color w:val="0070C0"/>
          <w:sz w:val="24"/>
          <w:szCs w:val="24"/>
        </w:rPr>
        <w:br w:type="page"/>
      </w:r>
    </w:p>
    <w:p w14:paraId="5F082C46" w14:textId="77777777" w:rsidR="00586A66" w:rsidRPr="00E26470" w:rsidRDefault="00871125" w:rsidP="00871125">
      <w:pPr>
        <w:pStyle w:val="ListParagraph"/>
        <w:ind w:left="0"/>
        <w:rPr>
          <w:rFonts w:asciiTheme="majorHAnsi" w:eastAsiaTheme="majorEastAsia" w:hAnsiTheme="majorHAnsi" w:cs="Arial"/>
          <w:b/>
          <w:bCs/>
          <w:color w:val="0070C0"/>
          <w:sz w:val="28"/>
          <w:szCs w:val="28"/>
        </w:rPr>
      </w:pPr>
      <w:r w:rsidRPr="00E26470">
        <w:rPr>
          <w:b/>
          <w:bCs/>
          <w:color w:val="0070C0"/>
          <w:sz w:val="28"/>
          <w:szCs w:val="28"/>
        </w:rPr>
        <w:lastRenderedPageBreak/>
        <w:t xml:space="preserve">1 </w:t>
      </w:r>
      <w:r w:rsidRPr="00E26470">
        <w:rPr>
          <w:b/>
          <w:bCs/>
          <w:color w:val="0070C0"/>
          <w:sz w:val="28"/>
          <w:szCs w:val="28"/>
        </w:rPr>
        <w:tab/>
        <w:t>Introduction</w:t>
      </w:r>
    </w:p>
    <w:p w14:paraId="579768C6" w14:textId="77777777" w:rsidR="00586A66" w:rsidRPr="00871125" w:rsidRDefault="00871125" w:rsidP="00586A66">
      <w:pPr>
        <w:ind w:right="386"/>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ab/>
      </w:r>
      <w:proofErr w:type="spellStart"/>
      <w:r w:rsidR="00586A66" w:rsidRPr="00871125">
        <w:rPr>
          <w:rFonts w:asciiTheme="majorHAnsi" w:hAnsiTheme="majorHAnsi" w:cstheme="majorHAnsi"/>
          <w:sz w:val="24"/>
          <w:szCs w:val="24"/>
          <w:shd w:val="clear" w:color="auto" w:fill="FFFFFF"/>
        </w:rPr>
        <w:t>Elderpark</w:t>
      </w:r>
      <w:proofErr w:type="spellEnd"/>
      <w:r w:rsidR="00586A66" w:rsidRPr="00871125">
        <w:rPr>
          <w:rFonts w:asciiTheme="majorHAnsi" w:hAnsiTheme="majorHAnsi" w:cstheme="majorHAnsi"/>
          <w:sz w:val="24"/>
          <w:szCs w:val="24"/>
          <w:shd w:val="clear" w:color="auto" w:fill="FFFFFF"/>
        </w:rPr>
        <w:t xml:space="preserve"> Housing was established in 1975 and currently owns approximately </w:t>
      </w:r>
      <w:r>
        <w:rPr>
          <w:rFonts w:asciiTheme="majorHAnsi" w:hAnsiTheme="majorHAnsi" w:cstheme="majorHAnsi"/>
          <w:sz w:val="24"/>
          <w:szCs w:val="24"/>
          <w:shd w:val="clear" w:color="auto" w:fill="FFFFFF"/>
        </w:rPr>
        <w:tab/>
      </w:r>
      <w:r w:rsidR="00586A66" w:rsidRPr="00871125">
        <w:rPr>
          <w:rFonts w:asciiTheme="majorHAnsi" w:hAnsiTheme="majorHAnsi" w:cstheme="majorHAnsi"/>
          <w:sz w:val="24"/>
          <w:szCs w:val="24"/>
          <w:shd w:val="clear" w:color="auto" w:fill="FFFFFF"/>
        </w:rPr>
        <w:t xml:space="preserve">1341 homes with the majority being in Central Govan although we also have </w:t>
      </w:r>
      <w:proofErr w:type="gramStart"/>
      <w:r w:rsidR="00586A66" w:rsidRPr="00871125">
        <w:rPr>
          <w:rFonts w:asciiTheme="majorHAnsi" w:hAnsiTheme="majorHAnsi" w:cstheme="majorHAnsi"/>
          <w:sz w:val="24"/>
          <w:szCs w:val="24"/>
          <w:shd w:val="clear" w:color="auto" w:fill="FFFFFF"/>
        </w:rPr>
        <w:t xml:space="preserve">a </w:t>
      </w:r>
      <w:r>
        <w:rPr>
          <w:rFonts w:asciiTheme="majorHAnsi" w:hAnsiTheme="majorHAnsi" w:cstheme="majorHAnsi"/>
          <w:sz w:val="24"/>
          <w:szCs w:val="24"/>
          <w:shd w:val="clear" w:color="auto" w:fill="FFFFFF"/>
        </w:rPr>
        <w:tab/>
      </w:r>
      <w:r w:rsidR="001B3166">
        <w:rPr>
          <w:rFonts w:asciiTheme="majorHAnsi" w:hAnsiTheme="majorHAnsi" w:cstheme="majorHAnsi"/>
          <w:sz w:val="24"/>
          <w:szCs w:val="24"/>
          <w:shd w:val="clear" w:color="auto" w:fill="FFFFFF"/>
        </w:rPr>
        <w:t>number of</w:t>
      </w:r>
      <w:proofErr w:type="gramEnd"/>
      <w:r w:rsidR="001B3166">
        <w:rPr>
          <w:rFonts w:asciiTheme="majorHAnsi" w:hAnsiTheme="majorHAnsi" w:cstheme="majorHAnsi"/>
          <w:sz w:val="24"/>
          <w:szCs w:val="24"/>
          <w:shd w:val="clear" w:color="auto" w:fill="FFFFFF"/>
        </w:rPr>
        <w:t xml:space="preserve"> properties with</w:t>
      </w:r>
      <w:r w:rsidR="00586A66" w:rsidRPr="00871125">
        <w:rPr>
          <w:rFonts w:asciiTheme="majorHAnsi" w:hAnsiTheme="majorHAnsi" w:cstheme="majorHAnsi"/>
          <w:sz w:val="24"/>
          <w:szCs w:val="24"/>
          <w:shd w:val="clear" w:color="auto" w:fill="FFFFFF"/>
        </w:rPr>
        <w:t>in the areas of Ibrox, Kinning Park and Cessnock.</w:t>
      </w:r>
    </w:p>
    <w:p w14:paraId="669B4A9F" w14:textId="77777777" w:rsidR="00871125" w:rsidRDefault="00871125" w:rsidP="00871125">
      <w:pPr>
        <w:ind w:right="386"/>
        <w:rPr>
          <w:rFonts w:asciiTheme="majorHAnsi" w:hAnsiTheme="majorHAnsi" w:cstheme="majorHAnsi"/>
          <w:sz w:val="24"/>
          <w:szCs w:val="24"/>
          <w:shd w:val="clear" w:color="auto" w:fill="FFFFFF"/>
        </w:rPr>
      </w:pPr>
      <w:r>
        <w:rPr>
          <w:rFonts w:asciiTheme="majorHAnsi" w:hAnsiTheme="majorHAnsi" w:cstheme="majorHAnsi"/>
          <w:sz w:val="24"/>
          <w:szCs w:val="24"/>
          <w:shd w:val="clear" w:color="auto" w:fill="FFFFFF"/>
        </w:rPr>
        <w:tab/>
      </w:r>
      <w:proofErr w:type="spellStart"/>
      <w:r w:rsidR="00586A66" w:rsidRPr="00871125">
        <w:rPr>
          <w:rFonts w:asciiTheme="majorHAnsi" w:hAnsiTheme="majorHAnsi" w:cstheme="majorHAnsi"/>
          <w:sz w:val="24"/>
          <w:szCs w:val="24"/>
          <w:shd w:val="clear" w:color="auto" w:fill="FFFFFF"/>
        </w:rPr>
        <w:t>Elderpark’s</w:t>
      </w:r>
      <w:proofErr w:type="spellEnd"/>
      <w:r w:rsidR="00586A66" w:rsidRPr="00871125">
        <w:rPr>
          <w:rFonts w:asciiTheme="majorHAnsi" w:hAnsiTheme="majorHAnsi" w:cstheme="majorHAnsi"/>
          <w:sz w:val="24"/>
          <w:szCs w:val="24"/>
          <w:shd w:val="clear" w:color="auto" w:fill="FFFFFF"/>
        </w:rPr>
        <w:t xml:space="preserve"> approach to letting our prope</w:t>
      </w:r>
      <w:r w:rsidR="001B3166">
        <w:rPr>
          <w:rFonts w:asciiTheme="majorHAnsi" w:hAnsiTheme="majorHAnsi" w:cstheme="majorHAnsi"/>
          <w:sz w:val="24"/>
          <w:szCs w:val="24"/>
          <w:shd w:val="clear" w:color="auto" w:fill="FFFFFF"/>
        </w:rPr>
        <w:t xml:space="preserve">rties aligns with our vision, </w:t>
      </w:r>
      <w:r w:rsidR="00586A66" w:rsidRPr="00871125">
        <w:rPr>
          <w:rFonts w:asciiTheme="majorHAnsi" w:hAnsiTheme="majorHAnsi" w:cstheme="majorHAnsi"/>
          <w:sz w:val="24"/>
          <w:szCs w:val="24"/>
          <w:shd w:val="clear" w:color="auto" w:fill="FFFFFF"/>
        </w:rPr>
        <w:t xml:space="preserve">to create </w:t>
      </w:r>
      <w:r>
        <w:rPr>
          <w:rFonts w:asciiTheme="majorHAnsi" w:hAnsiTheme="majorHAnsi" w:cstheme="majorHAnsi"/>
          <w:sz w:val="24"/>
          <w:szCs w:val="24"/>
          <w:shd w:val="clear" w:color="auto" w:fill="FFFFFF"/>
        </w:rPr>
        <w:tab/>
      </w:r>
      <w:r w:rsidR="00586A66" w:rsidRPr="00871125">
        <w:rPr>
          <w:rFonts w:asciiTheme="majorHAnsi" w:hAnsiTheme="majorHAnsi" w:cstheme="majorHAnsi"/>
          <w:sz w:val="24"/>
          <w:szCs w:val="24"/>
          <w:shd w:val="clear" w:color="auto" w:fill="FFFFFF"/>
        </w:rPr>
        <w:t>vibrant neighbourhood where everyone can prosper.</w:t>
      </w:r>
    </w:p>
    <w:p w14:paraId="6E8A95AB" w14:textId="77777777" w:rsidR="00871125" w:rsidRDefault="00871125" w:rsidP="00871125">
      <w:pPr>
        <w:ind w:right="386"/>
        <w:rPr>
          <w:rFonts w:asciiTheme="majorHAnsi" w:hAnsiTheme="majorHAnsi" w:cstheme="majorHAnsi"/>
          <w:sz w:val="24"/>
          <w:szCs w:val="24"/>
          <w:shd w:val="clear" w:color="auto" w:fill="FFFFFF"/>
        </w:rPr>
      </w:pPr>
    </w:p>
    <w:p w14:paraId="559CAE24" w14:textId="77777777" w:rsidR="00586A66" w:rsidRPr="00E26470" w:rsidRDefault="00871125" w:rsidP="00871125">
      <w:pPr>
        <w:ind w:right="386"/>
        <w:rPr>
          <w:rFonts w:cstheme="minorHAnsi"/>
          <w:b/>
          <w:bCs/>
          <w:color w:val="0070C0"/>
          <w:sz w:val="28"/>
          <w:szCs w:val="28"/>
          <w:shd w:val="clear" w:color="auto" w:fill="FFFFFF"/>
        </w:rPr>
      </w:pPr>
      <w:r w:rsidRPr="00E26470">
        <w:rPr>
          <w:rFonts w:cstheme="minorHAnsi"/>
          <w:b/>
          <w:bCs/>
          <w:color w:val="0070C0"/>
          <w:sz w:val="28"/>
          <w:szCs w:val="28"/>
          <w:shd w:val="clear" w:color="auto" w:fill="FFFFFF"/>
        </w:rPr>
        <w:t>2</w:t>
      </w:r>
      <w:r w:rsidRPr="00E26470">
        <w:rPr>
          <w:rFonts w:cstheme="minorHAnsi"/>
          <w:b/>
          <w:bCs/>
          <w:color w:val="0070C0"/>
          <w:sz w:val="28"/>
          <w:szCs w:val="28"/>
          <w:shd w:val="clear" w:color="auto" w:fill="FFFFFF"/>
        </w:rPr>
        <w:tab/>
      </w:r>
      <w:r w:rsidR="00586A66" w:rsidRPr="00E26470">
        <w:rPr>
          <w:rFonts w:cstheme="minorHAnsi"/>
          <w:b/>
          <w:bCs/>
          <w:color w:val="0070C0"/>
          <w:sz w:val="28"/>
          <w:szCs w:val="28"/>
          <w:shd w:val="clear" w:color="auto" w:fill="FFFFFF"/>
        </w:rPr>
        <w:t>Access to Housing</w:t>
      </w:r>
    </w:p>
    <w:p w14:paraId="76D18001" w14:textId="77777777" w:rsidR="00586A66" w:rsidRPr="00871125" w:rsidRDefault="00871125" w:rsidP="00586A66">
      <w:pPr>
        <w:ind w:right="386"/>
        <w:rPr>
          <w:rFonts w:cstheme="minorHAnsi"/>
          <w:sz w:val="24"/>
          <w:szCs w:val="24"/>
        </w:rPr>
      </w:pPr>
      <w:r>
        <w:rPr>
          <w:rFonts w:cstheme="minorHAnsi"/>
          <w:sz w:val="24"/>
          <w:szCs w:val="24"/>
        </w:rPr>
        <w:tab/>
      </w:r>
      <w:r w:rsidR="00586A66" w:rsidRPr="00871125">
        <w:rPr>
          <w:rFonts w:cstheme="minorHAnsi"/>
          <w:sz w:val="24"/>
          <w:szCs w:val="24"/>
        </w:rPr>
        <w:t xml:space="preserve">The law entitles anyone aged 16 or over to be admitted to EHA housing list. </w:t>
      </w:r>
      <w:r>
        <w:rPr>
          <w:rFonts w:cstheme="minorHAnsi"/>
          <w:sz w:val="24"/>
          <w:szCs w:val="24"/>
        </w:rPr>
        <w:tab/>
      </w:r>
      <w:r w:rsidR="00586A66" w:rsidRPr="00871125">
        <w:rPr>
          <w:rFonts w:cstheme="minorHAnsi"/>
          <w:sz w:val="24"/>
          <w:szCs w:val="24"/>
        </w:rPr>
        <w:t xml:space="preserve">People will be able to contact us at any time about applying for a home, and the </w:t>
      </w:r>
      <w:r>
        <w:rPr>
          <w:rFonts w:cstheme="minorHAnsi"/>
          <w:sz w:val="24"/>
          <w:szCs w:val="24"/>
        </w:rPr>
        <w:tab/>
      </w:r>
      <w:r w:rsidR="00586A66" w:rsidRPr="00871125">
        <w:rPr>
          <w:rFonts w:cstheme="minorHAnsi"/>
          <w:sz w:val="24"/>
          <w:szCs w:val="24"/>
        </w:rPr>
        <w:t xml:space="preserve">housing list will </w:t>
      </w:r>
      <w:proofErr w:type="gramStart"/>
      <w:r w:rsidR="00586A66" w:rsidRPr="00871125">
        <w:rPr>
          <w:rFonts w:cstheme="minorHAnsi"/>
          <w:sz w:val="24"/>
          <w:szCs w:val="24"/>
        </w:rPr>
        <w:t>remain open to new applicants at all times</w:t>
      </w:r>
      <w:proofErr w:type="gramEnd"/>
      <w:r w:rsidR="00586A66" w:rsidRPr="00871125">
        <w:rPr>
          <w:rFonts w:cstheme="minorHAnsi"/>
          <w:sz w:val="24"/>
          <w:szCs w:val="24"/>
        </w:rPr>
        <w:t>.</w:t>
      </w:r>
    </w:p>
    <w:p w14:paraId="5E2899E7" w14:textId="77777777" w:rsidR="00586A66" w:rsidRDefault="00871125" w:rsidP="00586A66">
      <w:pPr>
        <w:ind w:right="386"/>
        <w:rPr>
          <w:rFonts w:cstheme="minorHAnsi"/>
          <w:sz w:val="24"/>
          <w:szCs w:val="24"/>
        </w:rPr>
      </w:pPr>
      <w:r>
        <w:rPr>
          <w:rFonts w:cstheme="minorHAnsi"/>
          <w:sz w:val="24"/>
          <w:szCs w:val="24"/>
        </w:rPr>
        <w:tab/>
      </w:r>
      <w:r w:rsidR="00586A66" w:rsidRPr="00871125">
        <w:rPr>
          <w:rFonts w:cstheme="minorHAnsi"/>
          <w:sz w:val="24"/>
          <w:szCs w:val="24"/>
        </w:rPr>
        <w:t>We will assess appli</w:t>
      </w:r>
      <w:r w:rsidR="001B3166">
        <w:rPr>
          <w:rFonts w:cstheme="minorHAnsi"/>
          <w:sz w:val="24"/>
          <w:szCs w:val="24"/>
        </w:rPr>
        <w:t>cations in accordance with the points s</w:t>
      </w:r>
      <w:r w:rsidR="00586A66" w:rsidRPr="00871125">
        <w:rPr>
          <w:rFonts w:cstheme="minorHAnsi"/>
          <w:sz w:val="24"/>
          <w:szCs w:val="24"/>
        </w:rPr>
        <w:t xml:space="preserve">ystem shown at </w:t>
      </w:r>
      <w:r>
        <w:rPr>
          <w:rFonts w:cstheme="minorHAnsi"/>
          <w:sz w:val="24"/>
          <w:szCs w:val="24"/>
        </w:rPr>
        <w:tab/>
      </w:r>
      <w:r w:rsidR="00586A66" w:rsidRPr="00871125">
        <w:rPr>
          <w:rFonts w:cstheme="minorHAnsi"/>
          <w:sz w:val="24"/>
          <w:szCs w:val="24"/>
        </w:rPr>
        <w:t xml:space="preserve">Section </w:t>
      </w:r>
      <w:r w:rsidR="00FC608E" w:rsidRPr="00871125">
        <w:rPr>
          <w:rFonts w:cstheme="minorHAnsi"/>
          <w:sz w:val="24"/>
          <w:szCs w:val="24"/>
        </w:rPr>
        <w:t>4 of</w:t>
      </w:r>
      <w:r w:rsidR="001B3166">
        <w:rPr>
          <w:rFonts w:cstheme="minorHAnsi"/>
          <w:sz w:val="24"/>
          <w:szCs w:val="24"/>
        </w:rPr>
        <w:t xml:space="preserve"> this p</w:t>
      </w:r>
      <w:r w:rsidR="00586A66" w:rsidRPr="00871125">
        <w:rPr>
          <w:rFonts w:cstheme="minorHAnsi"/>
          <w:sz w:val="24"/>
          <w:szCs w:val="24"/>
        </w:rPr>
        <w:t>olicy. Our assessment will reflect the sta</w:t>
      </w:r>
      <w:r w:rsidR="00FC608E" w:rsidRPr="00871125">
        <w:rPr>
          <w:rFonts w:cstheme="minorHAnsi"/>
          <w:sz w:val="24"/>
          <w:szCs w:val="24"/>
        </w:rPr>
        <w:t xml:space="preserve">tutory conditions </w:t>
      </w:r>
      <w:r>
        <w:rPr>
          <w:rFonts w:cstheme="minorHAnsi"/>
          <w:sz w:val="24"/>
          <w:szCs w:val="24"/>
        </w:rPr>
        <w:tab/>
      </w:r>
      <w:r w:rsidR="00FC608E" w:rsidRPr="00871125">
        <w:rPr>
          <w:rFonts w:cstheme="minorHAnsi"/>
          <w:sz w:val="24"/>
          <w:szCs w:val="24"/>
        </w:rPr>
        <w:t xml:space="preserve">summarised </w:t>
      </w:r>
      <w:proofErr w:type="spellStart"/>
      <w:r w:rsidR="001B3166">
        <w:rPr>
          <w:rFonts w:cstheme="minorHAnsi"/>
          <w:sz w:val="24"/>
          <w:szCs w:val="24"/>
        </w:rPr>
        <w:t>st</w:t>
      </w:r>
      <w:proofErr w:type="spellEnd"/>
      <w:r w:rsidR="00586A66" w:rsidRPr="00871125">
        <w:rPr>
          <w:rFonts w:cstheme="minorHAnsi"/>
          <w:sz w:val="24"/>
          <w:szCs w:val="24"/>
        </w:rPr>
        <w:t xml:space="preserve"> the start of this policy</w:t>
      </w:r>
      <w:r>
        <w:rPr>
          <w:rFonts w:cstheme="minorHAnsi"/>
          <w:sz w:val="24"/>
          <w:szCs w:val="24"/>
        </w:rPr>
        <w:t>.</w:t>
      </w:r>
    </w:p>
    <w:p w14:paraId="56A5105A" w14:textId="77777777" w:rsidR="00871125" w:rsidRPr="00871125" w:rsidRDefault="00871125" w:rsidP="00586A66">
      <w:pPr>
        <w:ind w:right="386"/>
        <w:rPr>
          <w:rFonts w:cstheme="minorHAnsi"/>
          <w:sz w:val="24"/>
          <w:szCs w:val="24"/>
        </w:rPr>
      </w:pPr>
    </w:p>
    <w:p w14:paraId="157139F2" w14:textId="77777777" w:rsidR="00586A66" w:rsidRPr="008165D8" w:rsidRDefault="00586A66" w:rsidP="00586A66">
      <w:pPr>
        <w:pStyle w:val="Heading2"/>
        <w:rPr>
          <w:rFonts w:asciiTheme="minorHAnsi" w:hAnsiTheme="minorHAnsi" w:cstheme="minorHAnsi"/>
          <w:b/>
          <w:color w:val="auto"/>
          <w:sz w:val="24"/>
          <w:szCs w:val="24"/>
        </w:rPr>
      </w:pPr>
      <w:r w:rsidRPr="008165D8">
        <w:rPr>
          <w:rFonts w:asciiTheme="minorHAnsi" w:hAnsiTheme="minorHAnsi" w:cstheme="minorHAnsi"/>
          <w:b/>
          <w:color w:val="auto"/>
          <w:sz w:val="24"/>
          <w:szCs w:val="24"/>
        </w:rPr>
        <w:t xml:space="preserve">2.1 </w:t>
      </w:r>
      <w:r w:rsidR="00871125" w:rsidRPr="008165D8">
        <w:rPr>
          <w:rFonts w:asciiTheme="minorHAnsi" w:hAnsiTheme="minorHAnsi" w:cstheme="minorHAnsi"/>
          <w:b/>
          <w:color w:val="auto"/>
          <w:sz w:val="24"/>
          <w:szCs w:val="24"/>
        </w:rPr>
        <w:tab/>
      </w:r>
      <w:r w:rsidRPr="008165D8">
        <w:rPr>
          <w:rFonts w:asciiTheme="minorHAnsi" w:hAnsiTheme="minorHAnsi" w:cstheme="minorHAnsi"/>
          <w:b/>
          <w:color w:val="auto"/>
          <w:sz w:val="24"/>
          <w:szCs w:val="24"/>
        </w:rPr>
        <w:t xml:space="preserve">Factors that will be considered when applying for housing </w:t>
      </w:r>
    </w:p>
    <w:p w14:paraId="33C8A5F2" w14:textId="77777777" w:rsidR="00586A66" w:rsidRPr="00871125" w:rsidRDefault="00586A66" w:rsidP="00586A66">
      <w:pPr>
        <w:ind w:right="386"/>
        <w:rPr>
          <w:rFonts w:cstheme="minorHAnsi"/>
          <w:sz w:val="24"/>
          <w:szCs w:val="24"/>
        </w:rPr>
      </w:pPr>
    </w:p>
    <w:p w14:paraId="33931520" w14:textId="77777777" w:rsidR="00586A66" w:rsidRPr="00871125" w:rsidRDefault="00717D58" w:rsidP="00586A66">
      <w:pPr>
        <w:rPr>
          <w:rFonts w:cstheme="minorHAnsi"/>
          <w:sz w:val="24"/>
          <w:szCs w:val="24"/>
        </w:rPr>
      </w:pPr>
      <w:r>
        <w:rPr>
          <w:rFonts w:cstheme="minorHAnsi"/>
          <w:sz w:val="24"/>
          <w:szCs w:val="24"/>
        </w:rPr>
        <w:tab/>
      </w:r>
      <w:r w:rsidR="00586A66" w:rsidRPr="00871125">
        <w:rPr>
          <w:rFonts w:cstheme="minorHAnsi"/>
          <w:sz w:val="24"/>
          <w:szCs w:val="24"/>
        </w:rPr>
        <w:t xml:space="preserve">When assessing your application for housing the following factors will/ will not be </w:t>
      </w:r>
      <w:r>
        <w:rPr>
          <w:rFonts w:cstheme="minorHAnsi"/>
          <w:sz w:val="24"/>
          <w:szCs w:val="24"/>
        </w:rPr>
        <w:tab/>
      </w:r>
      <w:r w:rsidR="00586A66" w:rsidRPr="00871125">
        <w:rPr>
          <w:rFonts w:cstheme="minorHAnsi"/>
          <w:sz w:val="24"/>
          <w:szCs w:val="24"/>
        </w:rPr>
        <w:t>taken into consideration:</w:t>
      </w:r>
    </w:p>
    <w:tbl>
      <w:tblPr>
        <w:tblStyle w:val="TableGrid"/>
        <w:tblW w:w="0" w:type="auto"/>
        <w:tblLook w:val="04A0" w:firstRow="1" w:lastRow="0" w:firstColumn="1" w:lastColumn="0" w:noHBand="0" w:noVBand="1"/>
      </w:tblPr>
      <w:tblGrid>
        <w:gridCol w:w="4508"/>
        <w:gridCol w:w="4508"/>
      </w:tblGrid>
      <w:tr w:rsidR="00586A66" w14:paraId="08FCEE9C" w14:textId="77777777" w:rsidTr="00586A66">
        <w:tc>
          <w:tcPr>
            <w:tcW w:w="4508" w:type="dxa"/>
          </w:tcPr>
          <w:p w14:paraId="2C9E28CB" w14:textId="77777777" w:rsidR="00586A66" w:rsidRPr="00871125" w:rsidRDefault="00586A66" w:rsidP="00586A66">
            <w:pPr>
              <w:rPr>
                <w:rFonts w:cstheme="minorHAnsi"/>
                <w:b/>
                <w:sz w:val="24"/>
                <w:szCs w:val="24"/>
              </w:rPr>
            </w:pPr>
            <w:r w:rsidRPr="00871125">
              <w:rPr>
                <w:rFonts w:cstheme="minorHAnsi"/>
                <w:b/>
                <w:sz w:val="24"/>
                <w:szCs w:val="24"/>
              </w:rPr>
              <w:t>Factors that are taken into consideration when applying for housing:</w:t>
            </w:r>
          </w:p>
        </w:tc>
        <w:tc>
          <w:tcPr>
            <w:tcW w:w="4508" w:type="dxa"/>
          </w:tcPr>
          <w:p w14:paraId="4A8FC81D" w14:textId="77777777" w:rsidR="00586A66" w:rsidRPr="00871125" w:rsidRDefault="00586A66" w:rsidP="00586A66">
            <w:pPr>
              <w:rPr>
                <w:rFonts w:cstheme="minorHAnsi"/>
                <w:b/>
                <w:sz w:val="24"/>
                <w:szCs w:val="24"/>
              </w:rPr>
            </w:pPr>
            <w:r w:rsidRPr="00871125">
              <w:rPr>
                <w:rFonts w:cstheme="minorHAnsi"/>
                <w:b/>
                <w:sz w:val="24"/>
                <w:szCs w:val="24"/>
              </w:rPr>
              <w:t>Factors that are not taken into consideration when applying for housing:</w:t>
            </w:r>
          </w:p>
        </w:tc>
      </w:tr>
      <w:tr w:rsidR="00586A66" w14:paraId="7283E7E9" w14:textId="77777777" w:rsidTr="00586A66">
        <w:tc>
          <w:tcPr>
            <w:tcW w:w="4508" w:type="dxa"/>
          </w:tcPr>
          <w:p w14:paraId="6A5A83A0"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 xml:space="preserve">You owe a landlord more than one month rent charge, and you have not agreed to repay what you owe and haven’t made at least </w:t>
            </w:r>
            <w:proofErr w:type="gramStart"/>
            <w:r w:rsidRPr="00871125">
              <w:rPr>
                <w:rFonts w:cstheme="minorHAnsi"/>
                <w:sz w:val="24"/>
                <w:szCs w:val="24"/>
              </w:rPr>
              <w:t>three monthly</w:t>
            </w:r>
            <w:proofErr w:type="gramEnd"/>
            <w:r w:rsidRPr="00871125">
              <w:rPr>
                <w:rFonts w:cstheme="minorHAnsi"/>
                <w:sz w:val="24"/>
                <w:szCs w:val="24"/>
              </w:rPr>
              <w:t xml:space="preserve"> payments towards the money you owe when you said you would pay. </w:t>
            </w:r>
          </w:p>
          <w:p w14:paraId="2D7890BB" w14:textId="77777777" w:rsidR="00586A66" w:rsidRPr="00871125" w:rsidRDefault="00586A66" w:rsidP="00586A66">
            <w:pPr>
              <w:pStyle w:val="ListParagraph"/>
              <w:spacing w:after="6" w:line="249" w:lineRule="auto"/>
              <w:ind w:right="386"/>
              <w:jc w:val="both"/>
              <w:rPr>
                <w:rFonts w:cstheme="minorHAnsi"/>
                <w:sz w:val="24"/>
                <w:szCs w:val="24"/>
              </w:rPr>
            </w:pPr>
          </w:p>
          <w:p w14:paraId="0555163A"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You need to get support from, or give support to, a family member or carer to help you or a member of your family or carer to live independently.</w:t>
            </w:r>
          </w:p>
          <w:p w14:paraId="2C425CB4" w14:textId="77777777" w:rsidR="00586A66" w:rsidRPr="00871125" w:rsidRDefault="00586A66" w:rsidP="00586A66">
            <w:pPr>
              <w:pStyle w:val="ListParagraph"/>
              <w:spacing w:after="6" w:line="249" w:lineRule="auto"/>
              <w:ind w:right="386"/>
              <w:jc w:val="both"/>
              <w:rPr>
                <w:rFonts w:cstheme="minorHAnsi"/>
                <w:sz w:val="24"/>
                <w:szCs w:val="24"/>
              </w:rPr>
            </w:pPr>
          </w:p>
          <w:p w14:paraId="08EB309F"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 xml:space="preserve">You have a social or health reason to move into our area. </w:t>
            </w:r>
          </w:p>
          <w:p w14:paraId="41B50553" w14:textId="77777777" w:rsidR="00586A66" w:rsidRPr="00871125" w:rsidRDefault="00586A66" w:rsidP="00586A66">
            <w:pPr>
              <w:pStyle w:val="ListParagraph"/>
              <w:spacing w:after="6" w:line="249" w:lineRule="auto"/>
              <w:ind w:right="386"/>
              <w:jc w:val="both"/>
              <w:rPr>
                <w:rFonts w:cstheme="minorHAnsi"/>
                <w:sz w:val="24"/>
                <w:szCs w:val="24"/>
              </w:rPr>
            </w:pPr>
          </w:p>
          <w:p w14:paraId="589A1884" w14:textId="77777777" w:rsidR="00586A66" w:rsidRPr="008165D8" w:rsidRDefault="00586A66" w:rsidP="008165D8">
            <w:pPr>
              <w:pStyle w:val="ListParagraph"/>
              <w:numPr>
                <w:ilvl w:val="0"/>
                <w:numId w:val="4"/>
              </w:numPr>
              <w:spacing w:after="6" w:line="249" w:lineRule="auto"/>
              <w:ind w:right="386"/>
              <w:jc w:val="both"/>
              <w:rPr>
                <w:rFonts w:cstheme="minorHAnsi"/>
                <w:sz w:val="24"/>
                <w:szCs w:val="24"/>
                <w:shd w:val="clear" w:color="auto" w:fill="FFFFFF"/>
              </w:rPr>
            </w:pPr>
            <w:r w:rsidRPr="00871125">
              <w:rPr>
                <w:rFonts w:cstheme="minorHAnsi"/>
                <w:sz w:val="24"/>
                <w:szCs w:val="24"/>
              </w:rPr>
              <w:lastRenderedPageBreak/>
              <w:t>You are being harassed or abused where you live.</w:t>
            </w:r>
          </w:p>
          <w:p w14:paraId="2AAB7837" w14:textId="77777777" w:rsidR="00586A66" w:rsidRPr="00871125" w:rsidRDefault="00586A66" w:rsidP="00586A66">
            <w:pPr>
              <w:pStyle w:val="ListParagraph"/>
              <w:spacing w:after="6" w:line="249" w:lineRule="auto"/>
              <w:ind w:right="386"/>
              <w:jc w:val="both"/>
              <w:rPr>
                <w:rFonts w:cstheme="minorHAnsi"/>
                <w:sz w:val="24"/>
                <w:szCs w:val="24"/>
                <w:shd w:val="clear" w:color="auto" w:fill="FFFFFF"/>
              </w:rPr>
            </w:pPr>
          </w:p>
          <w:p w14:paraId="0F2F9DEA"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shd w:val="clear" w:color="auto" w:fill="FFFFFF"/>
              </w:rPr>
            </w:pPr>
            <w:r w:rsidRPr="00871125">
              <w:rPr>
                <w:rFonts w:cstheme="minorHAnsi"/>
                <w:sz w:val="24"/>
                <w:szCs w:val="24"/>
              </w:rPr>
              <w:t>You need to move into the area to help sustain employment/training.</w:t>
            </w:r>
          </w:p>
          <w:p w14:paraId="30C9DBDF" w14:textId="77777777" w:rsidR="00586A66" w:rsidRPr="00871125" w:rsidRDefault="00586A66" w:rsidP="00586A66">
            <w:pPr>
              <w:pStyle w:val="ListParagraph"/>
              <w:spacing w:after="6" w:line="249" w:lineRule="auto"/>
              <w:ind w:right="386"/>
              <w:jc w:val="both"/>
              <w:rPr>
                <w:rFonts w:cstheme="minorHAnsi"/>
                <w:sz w:val="24"/>
                <w:szCs w:val="24"/>
                <w:shd w:val="clear" w:color="auto" w:fill="FFFFFF"/>
              </w:rPr>
            </w:pPr>
          </w:p>
          <w:p w14:paraId="4B04C6E3" w14:textId="77777777" w:rsidR="00586A66" w:rsidRPr="008165D8" w:rsidRDefault="00586A66" w:rsidP="008165D8">
            <w:pPr>
              <w:pStyle w:val="ListParagraph"/>
              <w:numPr>
                <w:ilvl w:val="0"/>
                <w:numId w:val="4"/>
              </w:numPr>
              <w:spacing w:after="6" w:line="249" w:lineRule="auto"/>
              <w:ind w:right="386"/>
              <w:jc w:val="both"/>
              <w:rPr>
                <w:rFonts w:cstheme="minorHAnsi"/>
                <w:sz w:val="24"/>
                <w:szCs w:val="24"/>
                <w:shd w:val="clear" w:color="auto" w:fill="FFFFFF"/>
              </w:rPr>
            </w:pPr>
            <w:r w:rsidRPr="00871125">
              <w:rPr>
                <w:rFonts w:cstheme="minorHAnsi"/>
                <w:sz w:val="24"/>
                <w:szCs w:val="24"/>
                <w:shd w:val="clear" w:color="auto" w:fill="FFFFFF"/>
              </w:rPr>
              <w:t>You are threatened with homelessness.</w:t>
            </w:r>
          </w:p>
          <w:p w14:paraId="114EDA3E" w14:textId="77777777" w:rsidR="00586A66" w:rsidRPr="00871125" w:rsidRDefault="00586A66" w:rsidP="00586A66">
            <w:pPr>
              <w:pStyle w:val="ListParagraph"/>
              <w:spacing w:after="6" w:line="249" w:lineRule="auto"/>
              <w:ind w:right="386"/>
              <w:jc w:val="both"/>
              <w:rPr>
                <w:rFonts w:cstheme="minorHAnsi"/>
                <w:sz w:val="24"/>
                <w:szCs w:val="24"/>
                <w:shd w:val="clear" w:color="auto" w:fill="FFFFFF"/>
              </w:rPr>
            </w:pPr>
            <w:r w:rsidRPr="00871125">
              <w:rPr>
                <w:rFonts w:cstheme="minorHAnsi"/>
                <w:sz w:val="24"/>
                <w:szCs w:val="24"/>
                <w:shd w:val="clear" w:color="auto" w:fill="FFFFFF"/>
              </w:rPr>
              <w:t xml:space="preserve"> </w:t>
            </w:r>
          </w:p>
          <w:p w14:paraId="191745F5"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shd w:val="clear" w:color="auto" w:fill="FFFFFF"/>
              </w:rPr>
            </w:pPr>
            <w:r w:rsidRPr="00871125">
              <w:rPr>
                <w:rFonts w:cstheme="minorHAnsi"/>
                <w:sz w:val="24"/>
                <w:szCs w:val="24"/>
                <w:shd w:val="clear" w:color="auto" w:fill="FFFFFF"/>
              </w:rPr>
              <w:t>You are living that a property that is below tolerable standards.</w:t>
            </w:r>
          </w:p>
          <w:p w14:paraId="2CE37BC8" w14:textId="77777777" w:rsidR="00586A66" w:rsidRPr="00871125" w:rsidRDefault="00586A66" w:rsidP="00586A66">
            <w:pPr>
              <w:pStyle w:val="ListParagraph"/>
              <w:spacing w:after="6" w:line="249" w:lineRule="auto"/>
              <w:ind w:right="386"/>
              <w:jc w:val="both"/>
              <w:rPr>
                <w:rFonts w:cstheme="minorHAnsi"/>
                <w:sz w:val="24"/>
                <w:szCs w:val="24"/>
                <w:shd w:val="clear" w:color="auto" w:fill="FFFFFF"/>
              </w:rPr>
            </w:pPr>
          </w:p>
          <w:p w14:paraId="2E106ED7"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shd w:val="clear" w:color="auto" w:fill="FFFFFF"/>
              </w:rPr>
            </w:pPr>
            <w:r w:rsidRPr="00871125">
              <w:rPr>
                <w:rFonts w:cstheme="minorHAnsi"/>
                <w:sz w:val="24"/>
                <w:szCs w:val="24"/>
                <w:shd w:val="clear" w:color="auto" w:fill="FFFFFF"/>
              </w:rPr>
              <w:t>You are living in a property that is overcrowded/under occupied.</w:t>
            </w:r>
          </w:p>
          <w:p w14:paraId="4778F703" w14:textId="77777777" w:rsidR="00586A66" w:rsidRPr="00871125" w:rsidRDefault="00586A66" w:rsidP="00586A66">
            <w:pPr>
              <w:rPr>
                <w:rFonts w:cstheme="minorHAnsi"/>
                <w:sz w:val="24"/>
                <w:szCs w:val="24"/>
              </w:rPr>
            </w:pPr>
          </w:p>
        </w:tc>
        <w:tc>
          <w:tcPr>
            <w:tcW w:w="4508" w:type="dxa"/>
          </w:tcPr>
          <w:p w14:paraId="06A8FDD1"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lastRenderedPageBreak/>
              <w:t xml:space="preserve">Whether you live in our area and how long you have lived there. </w:t>
            </w:r>
          </w:p>
          <w:p w14:paraId="1C1DF898" w14:textId="77777777" w:rsidR="00586A66" w:rsidRPr="00871125" w:rsidRDefault="00586A66" w:rsidP="00586A66">
            <w:pPr>
              <w:pStyle w:val="ListParagraph"/>
              <w:spacing w:after="6" w:line="249" w:lineRule="auto"/>
              <w:ind w:right="386"/>
              <w:jc w:val="both"/>
              <w:rPr>
                <w:rFonts w:cstheme="minorHAnsi"/>
                <w:sz w:val="24"/>
                <w:szCs w:val="24"/>
              </w:rPr>
            </w:pPr>
          </w:p>
          <w:p w14:paraId="44D6A580" w14:textId="77777777" w:rsidR="00586A66" w:rsidRPr="008165D8" w:rsidRDefault="00586A66" w:rsidP="008165D8">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 xml:space="preserve">Any debts that are not related to your current or former tenancy (Council or registered social landlord tenancies). </w:t>
            </w:r>
          </w:p>
          <w:p w14:paraId="799807DF" w14:textId="77777777" w:rsidR="00586A66" w:rsidRPr="00871125" w:rsidRDefault="00586A66" w:rsidP="00586A66">
            <w:pPr>
              <w:pStyle w:val="ListParagraph"/>
              <w:spacing w:after="6" w:line="249" w:lineRule="auto"/>
              <w:ind w:right="386"/>
              <w:jc w:val="both"/>
              <w:rPr>
                <w:rFonts w:cstheme="minorHAnsi"/>
                <w:sz w:val="24"/>
                <w:szCs w:val="24"/>
              </w:rPr>
            </w:pPr>
          </w:p>
          <w:p w14:paraId="5872F730"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 xml:space="preserve">Any debts you have already repaid. </w:t>
            </w:r>
          </w:p>
          <w:p w14:paraId="4D81CBF8" w14:textId="77777777" w:rsidR="00586A66" w:rsidRPr="00871125" w:rsidRDefault="00586A66" w:rsidP="00586A66">
            <w:pPr>
              <w:pStyle w:val="ListParagraph"/>
              <w:spacing w:after="6" w:line="249" w:lineRule="auto"/>
              <w:ind w:right="386"/>
              <w:jc w:val="both"/>
              <w:rPr>
                <w:rFonts w:cstheme="minorHAnsi"/>
                <w:sz w:val="24"/>
                <w:szCs w:val="24"/>
              </w:rPr>
            </w:pPr>
          </w:p>
          <w:p w14:paraId="077AD9A4" w14:textId="77777777" w:rsidR="00586A66" w:rsidRPr="008165D8"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 xml:space="preserve">Debts related to your tenancy if they are less than </w:t>
            </w:r>
            <w:proofErr w:type="gramStart"/>
            <w:r w:rsidRPr="00871125">
              <w:rPr>
                <w:rFonts w:cstheme="minorHAnsi"/>
                <w:sz w:val="24"/>
                <w:szCs w:val="24"/>
              </w:rPr>
              <w:t>1 month</w:t>
            </w:r>
            <w:proofErr w:type="gramEnd"/>
            <w:r w:rsidRPr="00871125">
              <w:rPr>
                <w:rFonts w:cstheme="minorHAnsi"/>
                <w:sz w:val="24"/>
                <w:szCs w:val="24"/>
              </w:rPr>
              <w:t xml:space="preserve"> months’ rent charge; or you have already arranged a repayment plan and have kept it for at least three </w:t>
            </w:r>
            <w:proofErr w:type="gramStart"/>
            <w:r w:rsidRPr="00871125">
              <w:rPr>
                <w:rFonts w:cstheme="minorHAnsi"/>
                <w:sz w:val="24"/>
                <w:szCs w:val="24"/>
              </w:rPr>
              <w:t>months</w:t>
            </w:r>
            <w:proofErr w:type="gramEnd"/>
            <w:r w:rsidRPr="00871125">
              <w:rPr>
                <w:rFonts w:cstheme="minorHAnsi"/>
                <w:sz w:val="24"/>
                <w:szCs w:val="24"/>
              </w:rPr>
              <w:t xml:space="preserve"> a</w:t>
            </w:r>
            <w:r w:rsidR="008165D8">
              <w:rPr>
                <w:rFonts w:cstheme="minorHAnsi"/>
                <w:sz w:val="24"/>
                <w:szCs w:val="24"/>
              </w:rPr>
              <w:t xml:space="preserve">nd you are </w:t>
            </w:r>
            <w:proofErr w:type="gramStart"/>
            <w:r w:rsidR="008165D8">
              <w:rPr>
                <w:rFonts w:cstheme="minorHAnsi"/>
                <w:sz w:val="24"/>
                <w:szCs w:val="24"/>
              </w:rPr>
              <w:t>still keeping</w:t>
            </w:r>
            <w:proofErr w:type="gramEnd"/>
            <w:r w:rsidR="008165D8">
              <w:rPr>
                <w:rFonts w:cstheme="minorHAnsi"/>
                <w:sz w:val="24"/>
                <w:szCs w:val="24"/>
              </w:rPr>
              <w:t xml:space="preserve"> to it.</w:t>
            </w:r>
          </w:p>
          <w:p w14:paraId="0EFC1550"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lastRenderedPageBreak/>
              <w:t>You and/or your family’s income (including any benefits you receive).</w:t>
            </w:r>
          </w:p>
          <w:p w14:paraId="77CA6265" w14:textId="77777777" w:rsidR="00586A66" w:rsidRPr="00871125" w:rsidRDefault="00586A66" w:rsidP="00586A66">
            <w:pPr>
              <w:pStyle w:val="ListParagraph"/>
              <w:spacing w:after="6" w:line="249" w:lineRule="auto"/>
              <w:ind w:right="386"/>
              <w:jc w:val="both"/>
              <w:rPr>
                <w:rFonts w:cstheme="minorHAnsi"/>
                <w:sz w:val="24"/>
                <w:szCs w:val="24"/>
              </w:rPr>
            </w:pPr>
          </w:p>
          <w:p w14:paraId="2A2DAFB5" w14:textId="77777777" w:rsidR="00586A66" w:rsidRPr="00871125" w:rsidRDefault="00586A66" w:rsidP="00586A66">
            <w:pPr>
              <w:pStyle w:val="ListParagraph"/>
              <w:numPr>
                <w:ilvl w:val="0"/>
                <w:numId w:val="4"/>
              </w:numPr>
              <w:spacing w:after="6" w:line="249" w:lineRule="auto"/>
              <w:ind w:right="386"/>
              <w:jc w:val="both"/>
              <w:rPr>
                <w:rFonts w:cstheme="minorHAnsi"/>
                <w:sz w:val="24"/>
                <w:szCs w:val="24"/>
              </w:rPr>
            </w:pPr>
            <w:r w:rsidRPr="00871125">
              <w:rPr>
                <w:rFonts w:cstheme="minorHAnsi"/>
                <w:sz w:val="24"/>
                <w:szCs w:val="24"/>
              </w:rPr>
              <w:t xml:space="preserve">Your age, </w:t>
            </w:r>
            <w:proofErr w:type="gramStart"/>
            <w:r w:rsidRPr="00871125">
              <w:rPr>
                <w:rFonts w:cstheme="minorHAnsi"/>
                <w:sz w:val="24"/>
                <w:szCs w:val="24"/>
              </w:rPr>
              <w:t>as long as</w:t>
            </w:r>
            <w:proofErr w:type="gramEnd"/>
            <w:r w:rsidRPr="00871125">
              <w:rPr>
                <w:rFonts w:cstheme="minorHAnsi"/>
                <w:sz w:val="24"/>
                <w:szCs w:val="24"/>
              </w:rPr>
              <w:t xml:space="preserve"> you’re over 16, and the home you want has not been designed or adapted as older persons housing. </w:t>
            </w:r>
          </w:p>
          <w:p w14:paraId="35BA85B3" w14:textId="77777777" w:rsidR="00586A66" w:rsidRPr="00871125" w:rsidRDefault="00586A66" w:rsidP="00586A66">
            <w:pPr>
              <w:pStyle w:val="ListParagraph"/>
              <w:spacing w:after="6" w:line="249" w:lineRule="auto"/>
              <w:ind w:right="386"/>
              <w:jc w:val="both"/>
              <w:rPr>
                <w:rFonts w:cstheme="minorHAnsi"/>
                <w:sz w:val="24"/>
                <w:szCs w:val="24"/>
              </w:rPr>
            </w:pPr>
          </w:p>
          <w:p w14:paraId="4FA800CA" w14:textId="77777777" w:rsidR="00586A66" w:rsidRPr="00871125" w:rsidRDefault="00586A66" w:rsidP="00586A66">
            <w:pPr>
              <w:pStyle w:val="ListParagraph"/>
              <w:numPr>
                <w:ilvl w:val="0"/>
                <w:numId w:val="4"/>
              </w:numPr>
              <w:spacing w:after="6" w:line="249" w:lineRule="auto"/>
              <w:ind w:right="386"/>
              <w:jc w:val="both"/>
              <w:rPr>
                <w:rFonts w:cstheme="minorHAnsi"/>
                <w:color w:val="424242"/>
                <w:sz w:val="24"/>
                <w:szCs w:val="24"/>
                <w:shd w:val="clear" w:color="auto" w:fill="FFFFFF"/>
              </w:rPr>
            </w:pPr>
            <w:r w:rsidRPr="00871125">
              <w:rPr>
                <w:rFonts w:cstheme="minorHAnsi"/>
                <w:sz w:val="24"/>
                <w:szCs w:val="24"/>
              </w:rPr>
              <w:t>Who you live with at the time you apply for housing.</w:t>
            </w:r>
          </w:p>
          <w:p w14:paraId="7B331A46" w14:textId="77777777" w:rsidR="00586A66" w:rsidRPr="00871125" w:rsidRDefault="00586A66" w:rsidP="00586A66">
            <w:pPr>
              <w:rPr>
                <w:rFonts w:cstheme="minorHAnsi"/>
                <w:sz w:val="24"/>
                <w:szCs w:val="24"/>
              </w:rPr>
            </w:pPr>
          </w:p>
        </w:tc>
      </w:tr>
    </w:tbl>
    <w:p w14:paraId="4964D8D8" w14:textId="77777777" w:rsidR="00586A66" w:rsidRDefault="00586A66" w:rsidP="00586A66">
      <w:pPr>
        <w:ind w:right="386"/>
        <w:rPr>
          <w:rFonts w:ascii="Arial" w:hAnsi="Arial" w:cs="Arial"/>
          <w:color w:val="424242"/>
          <w:sz w:val="34"/>
          <w:szCs w:val="34"/>
          <w:shd w:val="clear" w:color="auto" w:fill="FFFFFF"/>
        </w:rPr>
      </w:pPr>
    </w:p>
    <w:p w14:paraId="3CDFB268" w14:textId="77777777" w:rsidR="00586A66" w:rsidRPr="008165D8" w:rsidRDefault="00586A66" w:rsidP="008165D8">
      <w:pPr>
        <w:pStyle w:val="Heading2"/>
        <w:rPr>
          <w:rFonts w:asciiTheme="minorHAnsi" w:hAnsiTheme="minorHAnsi" w:cstheme="minorHAnsi"/>
          <w:b/>
          <w:color w:val="auto"/>
          <w:sz w:val="24"/>
          <w:szCs w:val="24"/>
          <w:shd w:val="clear" w:color="auto" w:fill="FFFFFF"/>
        </w:rPr>
      </w:pPr>
      <w:r w:rsidRPr="008165D8">
        <w:rPr>
          <w:rFonts w:asciiTheme="minorHAnsi" w:hAnsiTheme="minorHAnsi" w:cstheme="minorHAnsi"/>
          <w:b/>
          <w:color w:val="auto"/>
          <w:sz w:val="24"/>
          <w:szCs w:val="24"/>
          <w:shd w:val="clear" w:color="auto" w:fill="FFFFFF"/>
        </w:rPr>
        <w:t xml:space="preserve">2.2 </w:t>
      </w:r>
      <w:r w:rsidR="008165D8" w:rsidRPr="008165D8">
        <w:rPr>
          <w:rFonts w:asciiTheme="minorHAnsi" w:hAnsiTheme="minorHAnsi" w:cstheme="minorHAnsi"/>
          <w:b/>
          <w:color w:val="auto"/>
          <w:sz w:val="24"/>
          <w:szCs w:val="24"/>
          <w:shd w:val="clear" w:color="auto" w:fill="FFFFFF"/>
        </w:rPr>
        <w:tab/>
      </w:r>
      <w:r w:rsidRPr="008165D8">
        <w:rPr>
          <w:rFonts w:asciiTheme="minorHAnsi" w:hAnsiTheme="minorHAnsi" w:cstheme="minorHAnsi"/>
          <w:b/>
          <w:color w:val="auto"/>
          <w:sz w:val="24"/>
          <w:szCs w:val="24"/>
          <w:shd w:val="clear" w:color="auto" w:fill="FFFFFF"/>
        </w:rPr>
        <w:t xml:space="preserve">Suspension from Housing Register </w:t>
      </w:r>
    </w:p>
    <w:p w14:paraId="6CCC14BF" w14:textId="77777777" w:rsidR="008165D8" w:rsidRDefault="008165D8" w:rsidP="00586A66">
      <w:pPr>
        <w:ind w:right="386"/>
      </w:pPr>
    </w:p>
    <w:p w14:paraId="6C44E2D6" w14:textId="77777777" w:rsidR="00586A66" w:rsidRPr="008165D8" w:rsidRDefault="008165D8" w:rsidP="00586A66">
      <w:pPr>
        <w:ind w:right="386"/>
        <w:rPr>
          <w:rFonts w:cstheme="minorHAnsi"/>
          <w:sz w:val="24"/>
          <w:szCs w:val="24"/>
        </w:rPr>
      </w:pPr>
      <w:r>
        <w:rPr>
          <w:rFonts w:cstheme="minorHAnsi"/>
          <w:sz w:val="24"/>
          <w:szCs w:val="24"/>
        </w:rPr>
        <w:tab/>
      </w:r>
      <w:r w:rsidR="00586A66" w:rsidRPr="008165D8">
        <w:rPr>
          <w:rFonts w:cstheme="minorHAnsi"/>
          <w:sz w:val="24"/>
          <w:szCs w:val="24"/>
        </w:rPr>
        <w:t xml:space="preserve">In some specific circumstances, applicants may be suspended from the housing </w:t>
      </w:r>
      <w:r>
        <w:rPr>
          <w:rFonts w:cstheme="minorHAnsi"/>
          <w:sz w:val="24"/>
          <w:szCs w:val="24"/>
        </w:rPr>
        <w:tab/>
      </w:r>
      <w:r w:rsidR="00586A66" w:rsidRPr="008165D8">
        <w:rPr>
          <w:rFonts w:cstheme="minorHAnsi"/>
          <w:sz w:val="24"/>
          <w:szCs w:val="24"/>
        </w:rPr>
        <w:t xml:space="preserve">register. We have a clear process in place which sets out the criteria for the </w:t>
      </w:r>
      <w:r>
        <w:rPr>
          <w:rFonts w:cstheme="minorHAnsi"/>
          <w:sz w:val="24"/>
          <w:szCs w:val="24"/>
        </w:rPr>
        <w:tab/>
      </w:r>
      <w:r w:rsidR="00586A66" w:rsidRPr="008165D8">
        <w:rPr>
          <w:rFonts w:cstheme="minorHAnsi"/>
          <w:sz w:val="24"/>
          <w:szCs w:val="24"/>
        </w:rPr>
        <w:t xml:space="preserve">suspension, the length of time an applicant will be suspended and what they are </w:t>
      </w:r>
      <w:r>
        <w:rPr>
          <w:rFonts w:cstheme="minorHAnsi"/>
          <w:sz w:val="24"/>
          <w:szCs w:val="24"/>
        </w:rPr>
        <w:tab/>
      </w:r>
      <w:r w:rsidR="00586A66" w:rsidRPr="008165D8">
        <w:rPr>
          <w:rFonts w:cstheme="minorHAnsi"/>
          <w:sz w:val="24"/>
          <w:szCs w:val="24"/>
        </w:rPr>
        <w:t xml:space="preserve">required to do to reinstate their housing application. Applicants will be advised </w:t>
      </w:r>
      <w:r>
        <w:rPr>
          <w:rFonts w:cstheme="minorHAnsi"/>
          <w:sz w:val="24"/>
          <w:szCs w:val="24"/>
        </w:rPr>
        <w:tab/>
      </w:r>
      <w:r w:rsidR="00586A66" w:rsidRPr="008165D8">
        <w:rPr>
          <w:rFonts w:cstheme="minorHAnsi"/>
          <w:sz w:val="24"/>
          <w:szCs w:val="24"/>
        </w:rPr>
        <w:t xml:space="preserve">of this in writing </w:t>
      </w:r>
      <w:proofErr w:type="gramStart"/>
      <w:r w:rsidR="00586A66" w:rsidRPr="008165D8">
        <w:rPr>
          <w:rFonts w:cstheme="minorHAnsi"/>
          <w:sz w:val="24"/>
          <w:szCs w:val="24"/>
        </w:rPr>
        <w:t>and also</w:t>
      </w:r>
      <w:proofErr w:type="gramEnd"/>
      <w:r w:rsidR="00586A66" w:rsidRPr="008165D8">
        <w:rPr>
          <w:rFonts w:cstheme="minorHAnsi"/>
          <w:sz w:val="24"/>
          <w:szCs w:val="24"/>
        </w:rPr>
        <w:t xml:space="preserve"> of their right to appeal the decision.</w:t>
      </w:r>
    </w:p>
    <w:tbl>
      <w:tblPr>
        <w:tblStyle w:val="TableGrid0"/>
        <w:tblW w:w="9242" w:type="dxa"/>
        <w:jc w:val="center"/>
        <w:tblInd w:w="0" w:type="dxa"/>
        <w:tblCellMar>
          <w:top w:w="53" w:type="dxa"/>
          <w:left w:w="108" w:type="dxa"/>
          <w:right w:w="73" w:type="dxa"/>
        </w:tblCellMar>
        <w:tblLook w:val="04A0" w:firstRow="1" w:lastRow="0" w:firstColumn="1" w:lastColumn="0" w:noHBand="0" w:noVBand="1"/>
      </w:tblPr>
      <w:tblGrid>
        <w:gridCol w:w="3370"/>
        <w:gridCol w:w="3464"/>
        <w:gridCol w:w="2408"/>
      </w:tblGrid>
      <w:tr w:rsidR="00586A66" w:rsidRPr="00E66E86" w14:paraId="51CE2E61" w14:textId="77777777" w:rsidTr="00586A66">
        <w:trPr>
          <w:trHeight w:val="598"/>
          <w:jc w:val="center"/>
        </w:trPr>
        <w:tc>
          <w:tcPr>
            <w:tcW w:w="3370" w:type="dxa"/>
            <w:tcBorders>
              <w:top w:val="single" w:sz="4" w:space="0" w:color="000000"/>
              <w:left w:val="single" w:sz="4" w:space="0" w:color="000000"/>
              <w:bottom w:val="single" w:sz="4" w:space="0" w:color="000000"/>
              <w:right w:val="single" w:sz="4" w:space="0" w:color="000000"/>
            </w:tcBorders>
          </w:tcPr>
          <w:p w14:paraId="29BF2AE6" w14:textId="77777777" w:rsidR="00586A66" w:rsidRPr="008165D8" w:rsidRDefault="00586A66" w:rsidP="00586A66">
            <w:pPr>
              <w:spacing w:line="259" w:lineRule="auto"/>
              <w:rPr>
                <w:rFonts w:cstheme="minorHAnsi"/>
                <w:sz w:val="24"/>
                <w:szCs w:val="24"/>
              </w:rPr>
            </w:pPr>
            <w:r w:rsidRPr="008165D8">
              <w:rPr>
                <w:rFonts w:cstheme="minorHAnsi"/>
                <w:b/>
                <w:sz w:val="24"/>
                <w:szCs w:val="24"/>
              </w:rPr>
              <w:t xml:space="preserve">Reason for Suspension </w:t>
            </w:r>
          </w:p>
        </w:tc>
        <w:tc>
          <w:tcPr>
            <w:tcW w:w="3464" w:type="dxa"/>
            <w:tcBorders>
              <w:top w:val="single" w:sz="4" w:space="0" w:color="000000"/>
              <w:left w:val="single" w:sz="4" w:space="0" w:color="000000"/>
              <w:bottom w:val="single" w:sz="4" w:space="0" w:color="000000"/>
              <w:right w:val="single" w:sz="4" w:space="0" w:color="000000"/>
            </w:tcBorders>
          </w:tcPr>
          <w:p w14:paraId="25DD7679" w14:textId="77777777" w:rsidR="00586A66" w:rsidRPr="008165D8" w:rsidRDefault="00586A66" w:rsidP="00586A66">
            <w:pPr>
              <w:spacing w:line="259" w:lineRule="auto"/>
              <w:rPr>
                <w:rFonts w:cstheme="minorHAnsi"/>
                <w:sz w:val="24"/>
                <w:szCs w:val="24"/>
              </w:rPr>
            </w:pPr>
            <w:r w:rsidRPr="008165D8">
              <w:rPr>
                <w:rFonts w:cstheme="minorHAnsi"/>
                <w:b/>
                <w:sz w:val="24"/>
                <w:szCs w:val="24"/>
              </w:rPr>
              <w:t xml:space="preserve">Length of Time Application will be Suspended </w:t>
            </w:r>
          </w:p>
        </w:tc>
        <w:tc>
          <w:tcPr>
            <w:tcW w:w="2408" w:type="dxa"/>
            <w:tcBorders>
              <w:top w:val="single" w:sz="4" w:space="0" w:color="000000"/>
              <w:left w:val="single" w:sz="4" w:space="0" w:color="000000"/>
              <w:bottom w:val="single" w:sz="4" w:space="0" w:color="000000"/>
              <w:right w:val="single" w:sz="4" w:space="0" w:color="000000"/>
            </w:tcBorders>
          </w:tcPr>
          <w:p w14:paraId="3C16CD49" w14:textId="77777777" w:rsidR="00586A66" w:rsidRPr="008165D8" w:rsidRDefault="00586A66" w:rsidP="00586A66">
            <w:pPr>
              <w:spacing w:line="259" w:lineRule="auto"/>
              <w:rPr>
                <w:rFonts w:cstheme="minorHAnsi"/>
                <w:sz w:val="24"/>
                <w:szCs w:val="24"/>
              </w:rPr>
            </w:pPr>
            <w:r w:rsidRPr="008165D8">
              <w:rPr>
                <w:rFonts w:cstheme="minorHAnsi"/>
                <w:b/>
                <w:sz w:val="24"/>
                <w:szCs w:val="24"/>
              </w:rPr>
              <w:t xml:space="preserve">How the Suspension can end </w:t>
            </w:r>
          </w:p>
        </w:tc>
      </w:tr>
      <w:tr w:rsidR="00586A66" w:rsidRPr="00E66E86" w14:paraId="606AA15C" w14:textId="77777777" w:rsidTr="00586A66">
        <w:trPr>
          <w:trHeight w:val="4112"/>
          <w:jc w:val="center"/>
        </w:trPr>
        <w:tc>
          <w:tcPr>
            <w:tcW w:w="3370" w:type="dxa"/>
            <w:tcBorders>
              <w:top w:val="single" w:sz="4" w:space="0" w:color="000000"/>
              <w:left w:val="single" w:sz="4" w:space="0" w:color="000000"/>
              <w:bottom w:val="single" w:sz="4" w:space="0" w:color="000000"/>
              <w:right w:val="single" w:sz="4" w:space="0" w:color="000000"/>
            </w:tcBorders>
          </w:tcPr>
          <w:p w14:paraId="6DD6164D" w14:textId="77777777" w:rsidR="00586A66" w:rsidRPr="008165D8" w:rsidRDefault="00586A66" w:rsidP="00586A66">
            <w:pPr>
              <w:spacing w:line="259" w:lineRule="auto"/>
              <w:rPr>
                <w:rFonts w:cstheme="minorHAnsi"/>
                <w:sz w:val="24"/>
                <w:szCs w:val="24"/>
              </w:rPr>
            </w:pPr>
            <w:r w:rsidRPr="008165D8">
              <w:rPr>
                <w:rFonts w:cstheme="minorHAnsi"/>
                <w:sz w:val="24"/>
                <w:szCs w:val="24"/>
              </w:rPr>
              <w:t xml:space="preserve">Current or Previous Housing Debt </w:t>
            </w:r>
          </w:p>
        </w:tc>
        <w:tc>
          <w:tcPr>
            <w:tcW w:w="3464" w:type="dxa"/>
            <w:tcBorders>
              <w:top w:val="single" w:sz="4" w:space="0" w:color="000000"/>
              <w:left w:val="single" w:sz="4" w:space="0" w:color="000000"/>
              <w:bottom w:val="single" w:sz="4" w:space="0" w:color="000000"/>
              <w:right w:val="single" w:sz="4" w:space="0" w:color="000000"/>
            </w:tcBorders>
          </w:tcPr>
          <w:p w14:paraId="49228AB9" w14:textId="77777777" w:rsidR="00586A66" w:rsidRPr="008165D8" w:rsidRDefault="00586A66" w:rsidP="00586A66">
            <w:pPr>
              <w:spacing w:line="259" w:lineRule="auto"/>
              <w:rPr>
                <w:rFonts w:cstheme="minorHAnsi"/>
                <w:sz w:val="24"/>
                <w:szCs w:val="24"/>
              </w:rPr>
            </w:pPr>
            <w:r w:rsidRPr="008165D8">
              <w:rPr>
                <w:rFonts w:cstheme="minorHAnsi"/>
                <w:sz w:val="24"/>
                <w:szCs w:val="24"/>
              </w:rPr>
              <w:t xml:space="preserve">The application will remain suspended until the debt has been repaid in full, or a repayment arrangement has been maintained for 3 consecutive months. </w:t>
            </w:r>
          </w:p>
        </w:tc>
        <w:tc>
          <w:tcPr>
            <w:tcW w:w="2408" w:type="dxa"/>
            <w:tcBorders>
              <w:top w:val="single" w:sz="4" w:space="0" w:color="000000"/>
              <w:left w:val="single" w:sz="4" w:space="0" w:color="000000"/>
              <w:bottom w:val="single" w:sz="4" w:space="0" w:color="000000"/>
              <w:right w:val="single" w:sz="4" w:space="0" w:color="000000"/>
            </w:tcBorders>
          </w:tcPr>
          <w:p w14:paraId="4D30B3B2" w14:textId="77777777" w:rsidR="00586A66" w:rsidRPr="008165D8" w:rsidRDefault="00586A66" w:rsidP="00586A66">
            <w:pPr>
              <w:spacing w:line="259" w:lineRule="auto"/>
              <w:rPr>
                <w:rFonts w:cstheme="minorHAnsi"/>
                <w:sz w:val="24"/>
                <w:szCs w:val="24"/>
              </w:rPr>
            </w:pPr>
            <w:r w:rsidRPr="008165D8">
              <w:rPr>
                <w:rFonts w:cstheme="minorHAnsi"/>
                <w:sz w:val="24"/>
                <w:szCs w:val="24"/>
              </w:rPr>
              <w:t xml:space="preserve">Applicants will be reinstated when they confirm to us that the debt has been repaid in </w:t>
            </w:r>
            <w:proofErr w:type="gramStart"/>
            <w:r w:rsidRPr="008165D8">
              <w:rPr>
                <w:rFonts w:cstheme="minorHAnsi"/>
                <w:sz w:val="24"/>
                <w:szCs w:val="24"/>
              </w:rPr>
              <w:t>full</w:t>
            </w:r>
            <w:proofErr w:type="gramEnd"/>
            <w:r w:rsidRPr="008165D8">
              <w:rPr>
                <w:rFonts w:cstheme="minorHAnsi"/>
                <w:sz w:val="24"/>
                <w:szCs w:val="24"/>
              </w:rPr>
              <w:t xml:space="preserve"> or they have maintained a repayment arrangement for at least three months. If the applicant makes no contact with us to confirm this within 12 months, the application will be closed.</w:t>
            </w:r>
          </w:p>
        </w:tc>
      </w:tr>
      <w:tr w:rsidR="00586A66" w:rsidRPr="00E66E86" w14:paraId="1B656C9E"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75BD1D43" w14:textId="77777777" w:rsidR="00586A66" w:rsidRPr="008165D8" w:rsidRDefault="00586A66" w:rsidP="00586A66">
            <w:pPr>
              <w:spacing w:line="259" w:lineRule="auto"/>
              <w:rPr>
                <w:rFonts w:cstheme="minorHAnsi"/>
                <w:sz w:val="24"/>
                <w:szCs w:val="24"/>
              </w:rPr>
            </w:pPr>
            <w:r w:rsidRPr="008165D8">
              <w:rPr>
                <w:rFonts w:cstheme="minorHAnsi"/>
                <w:sz w:val="24"/>
                <w:szCs w:val="24"/>
              </w:rPr>
              <w:lastRenderedPageBreak/>
              <w:t>It can be shown that the applicant intentionally provided false information during the application to gain more points</w:t>
            </w:r>
          </w:p>
        </w:tc>
        <w:tc>
          <w:tcPr>
            <w:tcW w:w="3464" w:type="dxa"/>
            <w:tcBorders>
              <w:top w:val="single" w:sz="4" w:space="0" w:color="000000"/>
              <w:left w:val="single" w:sz="4" w:space="0" w:color="000000"/>
              <w:bottom w:val="single" w:sz="4" w:space="0" w:color="000000"/>
              <w:right w:val="single" w:sz="4" w:space="0" w:color="000000"/>
            </w:tcBorders>
          </w:tcPr>
          <w:p w14:paraId="7318812F" w14:textId="77777777" w:rsidR="00586A66" w:rsidRPr="008165D8" w:rsidRDefault="00586A66" w:rsidP="00586A66">
            <w:pPr>
              <w:spacing w:line="259" w:lineRule="auto"/>
              <w:rPr>
                <w:rFonts w:cstheme="minorHAnsi"/>
                <w:sz w:val="24"/>
                <w:szCs w:val="24"/>
              </w:rPr>
            </w:pPr>
            <w:r w:rsidRPr="008165D8">
              <w:rPr>
                <w:rFonts w:cstheme="minorHAnsi"/>
                <w:sz w:val="24"/>
                <w:szCs w:val="24"/>
              </w:rPr>
              <w:t>Until accurate information has been provided by the applicant.</w:t>
            </w:r>
          </w:p>
        </w:tc>
        <w:tc>
          <w:tcPr>
            <w:tcW w:w="2408" w:type="dxa"/>
            <w:tcBorders>
              <w:top w:val="single" w:sz="4" w:space="0" w:color="000000"/>
              <w:left w:val="single" w:sz="4" w:space="0" w:color="000000"/>
              <w:bottom w:val="single" w:sz="4" w:space="0" w:color="000000"/>
              <w:right w:val="single" w:sz="4" w:space="0" w:color="000000"/>
            </w:tcBorders>
          </w:tcPr>
          <w:p w14:paraId="0E20CD02" w14:textId="77777777" w:rsidR="00586A66" w:rsidRPr="008165D8" w:rsidRDefault="00586A66" w:rsidP="00586A66">
            <w:pPr>
              <w:spacing w:line="259" w:lineRule="auto"/>
              <w:rPr>
                <w:rFonts w:cstheme="minorHAnsi"/>
                <w:sz w:val="24"/>
                <w:szCs w:val="24"/>
              </w:rPr>
            </w:pPr>
            <w:r w:rsidRPr="008165D8">
              <w:rPr>
                <w:rFonts w:cstheme="minorHAnsi"/>
                <w:sz w:val="24"/>
                <w:szCs w:val="24"/>
              </w:rPr>
              <w:t xml:space="preserve">The suspension will end when the applicant has provided true and accurate information </w:t>
            </w:r>
          </w:p>
        </w:tc>
      </w:tr>
      <w:tr w:rsidR="00586A66" w:rsidRPr="00E66E86" w14:paraId="769F3332"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1D04A74B" w14:textId="77777777" w:rsidR="00586A66" w:rsidRPr="008165D8" w:rsidRDefault="00586A66" w:rsidP="008165D8">
            <w:pPr>
              <w:spacing w:line="259" w:lineRule="auto"/>
              <w:rPr>
                <w:rFonts w:cstheme="minorHAnsi"/>
                <w:sz w:val="24"/>
                <w:szCs w:val="24"/>
              </w:rPr>
            </w:pPr>
            <w:r w:rsidRPr="008165D8">
              <w:rPr>
                <w:rFonts w:cstheme="minorHAnsi"/>
                <w:sz w:val="24"/>
                <w:szCs w:val="24"/>
              </w:rPr>
              <w:t xml:space="preserve">Clear evidence of anti-social behaviour associated with the occupancy of property or within the local vicinity </w:t>
            </w:r>
          </w:p>
          <w:p w14:paraId="56929D12" w14:textId="77777777" w:rsidR="00586A66" w:rsidRPr="008165D8" w:rsidRDefault="00586A66" w:rsidP="00586A66">
            <w:pPr>
              <w:spacing w:line="259" w:lineRule="auto"/>
              <w:ind w:left="108"/>
              <w:rPr>
                <w:rFonts w:cstheme="minorHAnsi"/>
                <w:sz w:val="24"/>
                <w:szCs w:val="24"/>
              </w:rPr>
            </w:pPr>
            <w:r w:rsidRPr="008165D8">
              <w:rPr>
                <w:rFonts w:cstheme="minorHAnsi"/>
                <w:sz w:val="24"/>
                <w:szCs w:val="24"/>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51A0978D" w14:textId="77777777" w:rsidR="00586A66" w:rsidRPr="008165D8" w:rsidRDefault="00586A66" w:rsidP="00586A66">
            <w:pPr>
              <w:ind w:left="108" w:right="199"/>
              <w:rPr>
                <w:rFonts w:cstheme="minorHAnsi"/>
                <w:sz w:val="24"/>
                <w:szCs w:val="24"/>
              </w:rPr>
            </w:pPr>
            <w:r w:rsidRPr="008165D8">
              <w:rPr>
                <w:rFonts w:cstheme="minorHAnsi"/>
                <w:sz w:val="24"/>
                <w:szCs w:val="24"/>
              </w:rPr>
              <w:t xml:space="preserve">1 year </w:t>
            </w:r>
          </w:p>
          <w:p w14:paraId="18E2D82A" w14:textId="77777777" w:rsidR="00586A66" w:rsidRPr="008165D8" w:rsidRDefault="00586A66" w:rsidP="00586A66">
            <w:pPr>
              <w:ind w:left="108" w:right="199"/>
              <w:rPr>
                <w:rFonts w:cstheme="minorHAnsi"/>
                <w:sz w:val="24"/>
                <w:szCs w:val="24"/>
              </w:rPr>
            </w:pPr>
          </w:p>
          <w:p w14:paraId="518B71DD" w14:textId="77777777" w:rsidR="00586A66" w:rsidRPr="008165D8" w:rsidRDefault="00586A66" w:rsidP="00586A66">
            <w:pPr>
              <w:ind w:left="197" w:right="55" w:hanging="216"/>
              <w:rPr>
                <w:rFonts w:cstheme="minorHAnsi"/>
                <w:sz w:val="24"/>
                <w:szCs w:val="24"/>
              </w:rPr>
            </w:pPr>
            <w:r w:rsidRPr="008165D8">
              <w:rPr>
                <w:rFonts w:cstheme="minorHAnsi"/>
                <w:sz w:val="24"/>
                <w:szCs w:val="24"/>
              </w:rPr>
              <w:t xml:space="preserve"> </w:t>
            </w:r>
          </w:p>
          <w:p w14:paraId="6D9C045F" w14:textId="77777777" w:rsidR="00586A66" w:rsidRPr="008165D8" w:rsidRDefault="00586A66" w:rsidP="00586A66">
            <w:pPr>
              <w:spacing w:line="259" w:lineRule="auto"/>
              <w:ind w:left="108"/>
              <w:rPr>
                <w:rFonts w:cstheme="minorHAnsi"/>
                <w:sz w:val="24"/>
                <w:szCs w:val="24"/>
              </w:rPr>
            </w:pPr>
            <w:r w:rsidRPr="008165D8">
              <w:rPr>
                <w:rFonts w:cstheme="minorHAnsi"/>
                <w:sz w:val="24"/>
                <w:szCs w:val="24"/>
              </w:rPr>
              <w:t xml:space="preserve"> </w:t>
            </w:r>
          </w:p>
          <w:p w14:paraId="1560AF98" w14:textId="77777777" w:rsidR="00586A66" w:rsidRPr="008165D8" w:rsidRDefault="00586A66" w:rsidP="00586A66">
            <w:pPr>
              <w:spacing w:line="259" w:lineRule="auto"/>
              <w:ind w:left="108"/>
              <w:rPr>
                <w:rFonts w:cstheme="minorHAnsi"/>
                <w:sz w:val="24"/>
                <w:szCs w:val="24"/>
              </w:rPr>
            </w:pPr>
            <w:r w:rsidRPr="008165D8">
              <w:rPr>
                <w:rFonts w:cstheme="minorHAnsi"/>
                <w:sz w:val="24"/>
                <w:szCs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14:paraId="393D1018" w14:textId="77777777" w:rsidR="00586A66" w:rsidRPr="008165D8" w:rsidRDefault="00586A66" w:rsidP="008165D8">
            <w:pPr>
              <w:spacing w:line="259" w:lineRule="auto"/>
              <w:ind w:right="41"/>
              <w:rPr>
                <w:rFonts w:cstheme="minorHAnsi"/>
                <w:sz w:val="24"/>
                <w:szCs w:val="24"/>
              </w:rPr>
            </w:pPr>
            <w:r w:rsidRPr="008165D8">
              <w:rPr>
                <w:rFonts w:cstheme="minorHAnsi"/>
                <w:sz w:val="24"/>
                <w:szCs w:val="24"/>
              </w:rPr>
              <w:t>Review after 12 months where it can be shown whether behaviour has been satisfactory</w:t>
            </w:r>
          </w:p>
        </w:tc>
      </w:tr>
      <w:tr w:rsidR="00586A66" w:rsidRPr="00E66E86" w14:paraId="2CFB21B1"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547BF422" w14:textId="77777777" w:rsidR="00586A66" w:rsidRPr="008165D8" w:rsidRDefault="00586A66" w:rsidP="008165D8">
            <w:pPr>
              <w:spacing w:line="259" w:lineRule="auto"/>
              <w:rPr>
                <w:rFonts w:cstheme="minorHAnsi"/>
                <w:sz w:val="24"/>
                <w:szCs w:val="24"/>
              </w:rPr>
            </w:pPr>
            <w:r w:rsidRPr="008165D8">
              <w:rPr>
                <w:rFonts w:cstheme="minorHAnsi"/>
                <w:sz w:val="24"/>
                <w:szCs w:val="24"/>
              </w:rPr>
              <w:t>Conviction or eviction for antisocial behaviour associated with occupancy of property or within the local vicinity</w:t>
            </w:r>
          </w:p>
        </w:tc>
        <w:tc>
          <w:tcPr>
            <w:tcW w:w="3464" w:type="dxa"/>
            <w:tcBorders>
              <w:top w:val="single" w:sz="4" w:space="0" w:color="000000"/>
              <w:left w:val="single" w:sz="4" w:space="0" w:color="000000"/>
              <w:bottom w:val="single" w:sz="4" w:space="0" w:color="000000"/>
              <w:right w:val="single" w:sz="4" w:space="0" w:color="000000"/>
            </w:tcBorders>
          </w:tcPr>
          <w:p w14:paraId="325196A4" w14:textId="77777777" w:rsidR="00586A66" w:rsidRPr="008165D8" w:rsidRDefault="00586A66" w:rsidP="00586A66">
            <w:pPr>
              <w:ind w:left="108" w:right="199"/>
              <w:rPr>
                <w:rFonts w:cstheme="minorHAnsi"/>
                <w:sz w:val="24"/>
                <w:szCs w:val="24"/>
              </w:rPr>
            </w:pPr>
            <w:r w:rsidRPr="008165D8">
              <w:rPr>
                <w:rFonts w:cstheme="minorHAnsi"/>
                <w:sz w:val="24"/>
                <w:szCs w:val="24"/>
              </w:rPr>
              <w:t>2 years</w:t>
            </w:r>
          </w:p>
        </w:tc>
        <w:tc>
          <w:tcPr>
            <w:tcW w:w="2408" w:type="dxa"/>
            <w:tcBorders>
              <w:top w:val="single" w:sz="4" w:space="0" w:color="000000"/>
              <w:left w:val="single" w:sz="4" w:space="0" w:color="000000"/>
              <w:bottom w:val="single" w:sz="4" w:space="0" w:color="000000"/>
              <w:right w:val="single" w:sz="4" w:space="0" w:color="000000"/>
            </w:tcBorders>
          </w:tcPr>
          <w:p w14:paraId="7F0CE6B1" w14:textId="77777777" w:rsidR="00586A66" w:rsidRPr="008165D8" w:rsidRDefault="00586A66" w:rsidP="008165D8">
            <w:pPr>
              <w:spacing w:line="259" w:lineRule="auto"/>
              <w:ind w:right="41"/>
              <w:rPr>
                <w:rFonts w:cstheme="minorHAnsi"/>
                <w:sz w:val="24"/>
                <w:szCs w:val="24"/>
              </w:rPr>
            </w:pPr>
            <w:r w:rsidRPr="008165D8">
              <w:rPr>
                <w:rFonts w:cstheme="minorHAnsi"/>
                <w:sz w:val="24"/>
                <w:szCs w:val="24"/>
              </w:rPr>
              <w:t>Review after 24 months where it can be shown whether behaviour has been satisfactory</w:t>
            </w:r>
          </w:p>
        </w:tc>
      </w:tr>
      <w:tr w:rsidR="00586A66" w:rsidRPr="00E66E86" w14:paraId="59105429"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394853D9" w14:textId="77777777" w:rsidR="00586A66" w:rsidRPr="008165D8" w:rsidRDefault="00586A66" w:rsidP="008165D8">
            <w:pPr>
              <w:spacing w:line="259" w:lineRule="auto"/>
              <w:rPr>
                <w:rFonts w:cstheme="minorHAnsi"/>
                <w:sz w:val="24"/>
                <w:szCs w:val="24"/>
              </w:rPr>
            </w:pPr>
            <w:r w:rsidRPr="008165D8">
              <w:rPr>
                <w:rFonts w:cstheme="minorHAnsi"/>
                <w:color w:val="333333"/>
                <w:sz w:val="24"/>
                <w:szCs w:val="24"/>
                <w:shd w:val="clear" w:color="auto" w:fill="FFFFFF"/>
              </w:rPr>
              <w:t xml:space="preserve">Acted in an antisocial </w:t>
            </w:r>
            <w:proofErr w:type="gramStart"/>
            <w:r w:rsidRPr="008165D8">
              <w:rPr>
                <w:rFonts w:cstheme="minorHAnsi"/>
                <w:color w:val="333333"/>
                <w:sz w:val="24"/>
                <w:szCs w:val="24"/>
                <w:shd w:val="clear" w:color="auto" w:fill="FFFFFF"/>
              </w:rPr>
              <w:t>manner, or</w:t>
            </w:r>
            <w:proofErr w:type="gramEnd"/>
            <w:r w:rsidRPr="008165D8">
              <w:rPr>
                <w:rFonts w:cstheme="minorHAnsi"/>
                <w:color w:val="333333"/>
                <w:sz w:val="24"/>
                <w:szCs w:val="24"/>
                <w:shd w:val="clear" w:color="auto" w:fill="FFFFFF"/>
              </w:rPr>
              <w:t xml:space="preserve"> pursued a course of conduct which is antisocial conduct, in relation to an employee of the social landlord </w:t>
            </w:r>
            <w:proofErr w:type="gramStart"/>
            <w:r w:rsidRPr="008165D8">
              <w:rPr>
                <w:rFonts w:cstheme="minorHAnsi"/>
                <w:color w:val="333333"/>
                <w:sz w:val="24"/>
                <w:szCs w:val="24"/>
                <w:shd w:val="clear" w:color="auto" w:fill="FFFFFF"/>
              </w:rPr>
              <w:t>in the course of</w:t>
            </w:r>
            <w:proofErr w:type="gramEnd"/>
            <w:r w:rsidRPr="008165D8">
              <w:rPr>
                <w:rFonts w:cstheme="minorHAnsi"/>
                <w:color w:val="333333"/>
                <w:sz w:val="24"/>
                <w:szCs w:val="24"/>
                <w:shd w:val="clear" w:color="auto" w:fill="FFFFFF"/>
              </w:rPr>
              <w:t xml:space="preserve"> making the application.</w:t>
            </w:r>
          </w:p>
        </w:tc>
        <w:tc>
          <w:tcPr>
            <w:tcW w:w="3464" w:type="dxa"/>
            <w:tcBorders>
              <w:top w:val="single" w:sz="4" w:space="0" w:color="000000"/>
              <w:left w:val="single" w:sz="4" w:space="0" w:color="000000"/>
              <w:bottom w:val="single" w:sz="4" w:space="0" w:color="000000"/>
              <w:right w:val="single" w:sz="4" w:space="0" w:color="000000"/>
            </w:tcBorders>
          </w:tcPr>
          <w:p w14:paraId="26C58FCA" w14:textId="77777777" w:rsidR="00586A66" w:rsidRPr="008165D8" w:rsidRDefault="00586A66" w:rsidP="00586A66">
            <w:pPr>
              <w:ind w:left="108" w:right="199"/>
              <w:rPr>
                <w:rFonts w:cstheme="minorHAnsi"/>
                <w:sz w:val="24"/>
                <w:szCs w:val="24"/>
              </w:rPr>
            </w:pPr>
            <w:r w:rsidRPr="008165D8">
              <w:rPr>
                <w:rFonts w:cstheme="minorHAnsi"/>
                <w:sz w:val="24"/>
                <w:szCs w:val="24"/>
              </w:rPr>
              <w:t>1 year</w:t>
            </w:r>
          </w:p>
        </w:tc>
        <w:tc>
          <w:tcPr>
            <w:tcW w:w="2408" w:type="dxa"/>
            <w:tcBorders>
              <w:top w:val="single" w:sz="4" w:space="0" w:color="000000"/>
              <w:left w:val="single" w:sz="4" w:space="0" w:color="000000"/>
              <w:bottom w:val="single" w:sz="4" w:space="0" w:color="000000"/>
              <w:right w:val="single" w:sz="4" w:space="0" w:color="000000"/>
            </w:tcBorders>
          </w:tcPr>
          <w:p w14:paraId="0429F7B4" w14:textId="77777777" w:rsidR="00586A66" w:rsidRPr="008165D8" w:rsidRDefault="00586A66" w:rsidP="008165D8">
            <w:pPr>
              <w:spacing w:line="259" w:lineRule="auto"/>
              <w:ind w:right="41"/>
              <w:rPr>
                <w:rFonts w:cstheme="minorHAnsi"/>
                <w:sz w:val="24"/>
                <w:szCs w:val="24"/>
              </w:rPr>
            </w:pPr>
            <w:r w:rsidRPr="008165D8">
              <w:rPr>
                <w:rFonts w:cstheme="minorHAnsi"/>
                <w:sz w:val="24"/>
                <w:szCs w:val="24"/>
              </w:rPr>
              <w:t>Review after 12 months</w:t>
            </w:r>
          </w:p>
        </w:tc>
      </w:tr>
      <w:tr w:rsidR="00586A66" w:rsidRPr="00E66E86" w14:paraId="5C062AE5"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62798355" w14:textId="77777777" w:rsidR="00586A66" w:rsidRPr="008165D8" w:rsidRDefault="00586A66" w:rsidP="008165D8">
            <w:pPr>
              <w:spacing w:line="259" w:lineRule="auto"/>
              <w:rPr>
                <w:rFonts w:cstheme="minorHAnsi"/>
                <w:sz w:val="24"/>
                <w:szCs w:val="24"/>
              </w:rPr>
            </w:pPr>
            <w:r w:rsidRPr="008165D8">
              <w:rPr>
                <w:rFonts w:cstheme="minorHAnsi"/>
                <w:sz w:val="24"/>
                <w:szCs w:val="24"/>
              </w:rPr>
              <w:t xml:space="preserve">Where an applicant has abandoned or neglected a tenancy/previous tenancy </w:t>
            </w:r>
          </w:p>
        </w:tc>
        <w:tc>
          <w:tcPr>
            <w:tcW w:w="3464" w:type="dxa"/>
            <w:tcBorders>
              <w:top w:val="single" w:sz="4" w:space="0" w:color="000000"/>
              <w:left w:val="single" w:sz="4" w:space="0" w:color="000000"/>
              <w:bottom w:val="single" w:sz="4" w:space="0" w:color="000000"/>
              <w:right w:val="single" w:sz="4" w:space="0" w:color="000000"/>
            </w:tcBorders>
          </w:tcPr>
          <w:p w14:paraId="6AB036EF" w14:textId="77777777" w:rsidR="00586A66" w:rsidRPr="008165D8" w:rsidRDefault="00586A66" w:rsidP="00586A66">
            <w:pPr>
              <w:spacing w:line="259" w:lineRule="auto"/>
              <w:ind w:left="108"/>
              <w:rPr>
                <w:rFonts w:cstheme="minorHAnsi"/>
                <w:sz w:val="24"/>
                <w:szCs w:val="24"/>
              </w:rPr>
            </w:pPr>
            <w:r w:rsidRPr="008165D8">
              <w:rPr>
                <w:rFonts w:cstheme="minorHAnsi"/>
                <w:sz w:val="24"/>
                <w:szCs w:val="24"/>
              </w:rPr>
              <w:t xml:space="preserve">1 year  </w:t>
            </w:r>
          </w:p>
        </w:tc>
        <w:tc>
          <w:tcPr>
            <w:tcW w:w="2408" w:type="dxa"/>
            <w:tcBorders>
              <w:top w:val="single" w:sz="4" w:space="0" w:color="000000"/>
              <w:left w:val="single" w:sz="4" w:space="0" w:color="000000"/>
              <w:bottom w:val="single" w:sz="4" w:space="0" w:color="000000"/>
              <w:right w:val="single" w:sz="4" w:space="0" w:color="000000"/>
            </w:tcBorders>
          </w:tcPr>
          <w:p w14:paraId="05384D9D" w14:textId="77777777" w:rsidR="00586A66" w:rsidRPr="008165D8" w:rsidRDefault="00586A66" w:rsidP="008165D8">
            <w:pPr>
              <w:spacing w:line="259" w:lineRule="auto"/>
              <w:rPr>
                <w:rFonts w:cstheme="minorHAnsi"/>
                <w:sz w:val="24"/>
                <w:szCs w:val="24"/>
              </w:rPr>
            </w:pPr>
            <w:r w:rsidRPr="008165D8">
              <w:rPr>
                <w:rFonts w:cstheme="minorHAnsi"/>
                <w:sz w:val="24"/>
                <w:szCs w:val="24"/>
              </w:rPr>
              <w:t>Review after 12 months</w:t>
            </w:r>
          </w:p>
        </w:tc>
      </w:tr>
      <w:tr w:rsidR="00586A66" w:rsidRPr="00E66E86" w14:paraId="3FC311F4"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73A86922" w14:textId="77777777" w:rsidR="00586A66" w:rsidRPr="008165D8" w:rsidRDefault="00586A66" w:rsidP="00586A66">
            <w:pPr>
              <w:spacing w:line="259" w:lineRule="auto"/>
              <w:rPr>
                <w:rFonts w:cstheme="minorHAnsi"/>
                <w:sz w:val="24"/>
                <w:szCs w:val="24"/>
              </w:rPr>
            </w:pPr>
            <w:r w:rsidRPr="008165D8">
              <w:rPr>
                <w:rFonts w:cstheme="minorHAnsi"/>
                <w:sz w:val="24"/>
                <w:szCs w:val="24"/>
              </w:rPr>
              <w:t>Your home including garden or common areas are kept in an unsatisfactory condition</w:t>
            </w:r>
          </w:p>
        </w:tc>
        <w:tc>
          <w:tcPr>
            <w:tcW w:w="3464" w:type="dxa"/>
            <w:tcBorders>
              <w:top w:val="single" w:sz="4" w:space="0" w:color="000000"/>
              <w:left w:val="single" w:sz="4" w:space="0" w:color="000000"/>
              <w:bottom w:val="single" w:sz="4" w:space="0" w:color="000000"/>
              <w:right w:val="single" w:sz="4" w:space="0" w:color="000000"/>
            </w:tcBorders>
          </w:tcPr>
          <w:p w14:paraId="1ED6244E" w14:textId="77777777" w:rsidR="00586A66" w:rsidRPr="008165D8" w:rsidRDefault="00586A66" w:rsidP="00586A66">
            <w:pPr>
              <w:spacing w:line="259" w:lineRule="auto"/>
              <w:rPr>
                <w:rFonts w:cstheme="minorHAnsi"/>
                <w:sz w:val="24"/>
                <w:szCs w:val="24"/>
              </w:rPr>
            </w:pPr>
            <w:r w:rsidRPr="008165D8">
              <w:rPr>
                <w:rFonts w:cstheme="minorHAnsi"/>
                <w:sz w:val="24"/>
                <w:szCs w:val="24"/>
              </w:rPr>
              <w:t>Until property is brought up to an acceptable standard</w:t>
            </w:r>
          </w:p>
        </w:tc>
        <w:tc>
          <w:tcPr>
            <w:tcW w:w="2408" w:type="dxa"/>
            <w:tcBorders>
              <w:top w:val="single" w:sz="4" w:space="0" w:color="000000"/>
              <w:left w:val="single" w:sz="4" w:space="0" w:color="000000"/>
              <w:bottom w:val="single" w:sz="4" w:space="0" w:color="000000"/>
              <w:right w:val="single" w:sz="4" w:space="0" w:color="000000"/>
            </w:tcBorders>
          </w:tcPr>
          <w:p w14:paraId="183B8DFE" w14:textId="77777777" w:rsidR="00586A66" w:rsidRPr="008165D8" w:rsidRDefault="00586A66" w:rsidP="00586A66">
            <w:pPr>
              <w:spacing w:line="259" w:lineRule="auto"/>
              <w:rPr>
                <w:rFonts w:cstheme="minorHAnsi"/>
                <w:sz w:val="24"/>
                <w:szCs w:val="24"/>
              </w:rPr>
            </w:pPr>
            <w:r w:rsidRPr="008165D8">
              <w:rPr>
                <w:rFonts w:cstheme="minorHAnsi"/>
                <w:sz w:val="24"/>
                <w:szCs w:val="24"/>
              </w:rPr>
              <w:t>Review once you can show the property is in a satisfactory condition</w:t>
            </w:r>
          </w:p>
        </w:tc>
      </w:tr>
      <w:tr w:rsidR="00586A66" w:rsidRPr="00E66E86" w14:paraId="6E03FCDF"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39949ED3" w14:textId="77777777" w:rsidR="00586A66" w:rsidRPr="008165D8" w:rsidRDefault="00586A66" w:rsidP="00586A66">
            <w:pPr>
              <w:spacing w:line="259" w:lineRule="auto"/>
              <w:rPr>
                <w:rFonts w:cstheme="minorHAnsi"/>
                <w:sz w:val="24"/>
                <w:szCs w:val="24"/>
              </w:rPr>
            </w:pPr>
            <w:r w:rsidRPr="008165D8">
              <w:rPr>
                <w:rFonts w:cstheme="minorHAnsi"/>
                <w:sz w:val="24"/>
                <w:szCs w:val="24"/>
              </w:rPr>
              <w:t xml:space="preserve">Where an applicant has refused 3 reasonable offers of housing  </w:t>
            </w:r>
          </w:p>
        </w:tc>
        <w:tc>
          <w:tcPr>
            <w:tcW w:w="3464" w:type="dxa"/>
            <w:tcBorders>
              <w:top w:val="single" w:sz="4" w:space="0" w:color="000000"/>
              <w:left w:val="single" w:sz="4" w:space="0" w:color="000000"/>
              <w:bottom w:val="single" w:sz="4" w:space="0" w:color="000000"/>
              <w:right w:val="single" w:sz="4" w:space="0" w:color="000000"/>
            </w:tcBorders>
          </w:tcPr>
          <w:p w14:paraId="159DCEAF" w14:textId="77777777" w:rsidR="00586A66" w:rsidRPr="008165D8" w:rsidRDefault="00586A66" w:rsidP="00586A66">
            <w:pPr>
              <w:spacing w:line="259" w:lineRule="auto"/>
              <w:rPr>
                <w:rFonts w:cstheme="minorHAnsi"/>
                <w:sz w:val="24"/>
                <w:szCs w:val="24"/>
              </w:rPr>
            </w:pPr>
            <w:r w:rsidRPr="008165D8">
              <w:rPr>
                <w:rFonts w:cstheme="minorHAnsi"/>
                <w:sz w:val="24"/>
                <w:szCs w:val="24"/>
              </w:rPr>
              <w:t xml:space="preserve">12 months  </w:t>
            </w:r>
          </w:p>
        </w:tc>
        <w:tc>
          <w:tcPr>
            <w:tcW w:w="2408" w:type="dxa"/>
            <w:tcBorders>
              <w:top w:val="single" w:sz="4" w:space="0" w:color="000000"/>
              <w:left w:val="single" w:sz="4" w:space="0" w:color="000000"/>
              <w:bottom w:val="single" w:sz="4" w:space="0" w:color="000000"/>
              <w:right w:val="single" w:sz="4" w:space="0" w:color="000000"/>
            </w:tcBorders>
          </w:tcPr>
          <w:p w14:paraId="620ED4BB" w14:textId="77777777" w:rsidR="00586A66" w:rsidRPr="008165D8" w:rsidRDefault="00586A66" w:rsidP="00586A66">
            <w:pPr>
              <w:spacing w:line="259" w:lineRule="auto"/>
              <w:rPr>
                <w:rFonts w:cstheme="minorHAnsi"/>
                <w:sz w:val="24"/>
                <w:szCs w:val="24"/>
              </w:rPr>
            </w:pPr>
            <w:r w:rsidRPr="008165D8">
              <w:rPr>
                <w:rFonts w:cstheme="minorHAnsi"/>
                <w:sz w:val="24"/>
                <w:szCs w:val="24"/>
              </w:rPr>
              <w:t>Applicants will be reinstated after 12 months</w:t>
            </w:r>
          </w:p>
        </w:tc>
      </w:tr>
      <w:tr w:rsidR="00586A66" w:rsidRPr="00E66E86" w14:paraId="08A62BDB" w14:textId="77777777" w:rsidTr="00586A66">
        <w:trPr>
          <w:trHeight w:val="302"/>
          <w:jc w:val="center"/>
        </w:trPr>
        <w:tc>
          <w:tcPr>
            <w:tcW w:w="3370" w:type="dxa"/>
            <w:tcBorders>
              <w:top w:val="single" w:sz="4" w:space="0" w:color="000000"/>
              <w:left w:val="single" w:sz="4" w:space="0" w:color="000000"/>
              <w:bottom w:val="single" w:sz="4" w:space="0" w:color="000000"/>
              <w:right w:val="single" w:sz="4" w:space="0" w:color="000000"/>
            </w:tcBorders>
          </w:tcPr>
          <w:p w14:paraId="2A08E947" w14:textId="77777777" w:rsidR="00586A66" w:rsidRPr="008165D8" w:rsidRDefault="00586A66" w:rsidP="00586A66">
            <w:pPr>
              <w:spacing w:line="259" w:lineRule="auto"/>
              <w:rPr>
                <w:rFonts w:cstheme="minorHAnsi"/>
                <w:sz w:val="24"/>
                <w:szCs w:val="24"/>
              </w:rPr>
            </w:pPr>
            <w:r w:rsidRPr="008165D8">
              <w:rPr>
                <w:rFonts w:cstheme="minorHAnsi"/>
                <w:sz w:val="24"/>
                <w:szCs w:val="24"/>
              </w:rPr>
              <w:t>If we receive an unsatisfactory reference from your current or former landlord for the past 3 years for anyone on your application.</w:t>
            </w:r>
          </w:p>
        </w:tc>
        <w:tc>
          <w:tcPr>
            <w:tcW w:w="3464" w:type="dxa"/>
            <w:tcBorders>
              <w:top w:val="single" w:sz="4" w:space="0" w:color="000000"/>
              <w:left w:val="single" w:sz="4" w:space="0" w:color="000000"/>
              <w:bottom w:val="single" w:sz="4" w:space="0" w:color="000000"/>
              <w:right w:val="single" w:sz="4" w:space="0" w:color="000000"/>
            </w:tcBorders>
          </w:tcPr>
          <w:p w14:paraId="32EA22C8" w14:textId="77777777" w:rsidR="00586A66" w:rsidRPr="008165D8" w:rsidRDefault="00586A66" w:rsidP="00586A66">
            <w:pPr>
              <w:spacing w:line="259" w:lineRule="auto"/>
              <w:rPr>
                <w:rFonts w:cstheme="minorHAnsi"/>
                <w:sz w:val="24"/>
                <w:szCs w:val="24"/>
              </w:rPr>
            </w:pPr>
            <w:r w:rsidRPr="008165D8">
              <w:rPr>
                <w:rFonts w:cstheme="minorHAnsi"/>
                <w:sz w:val="24"/>
                <w:szCs w:val="24"/>
              </w:rPr>
              <w:t>Up to 6 months</w:t>
            </w:r>
          </w:p>
        </w:tc>
        <w:tc>
          <w:tcPr>
            <w:tcW w:w="2408" w:type="dxa"/>
            <w:tcBorders>
              <w:top w:val="single" w:sz="4" w:space="0" w:color="000000"/>
              <w:left w:val="single" w:sz="4" w:space="0" w:color="000000"/>
              <w:bottom w:val="single" w:sz="4" w:space="0" w:color="000000"/>
              <w:right w:val="single" w:sz="4" w:space="0" w:color="000000"/>
            </w:tcBorders>
          </w:tcPr>
          <w:p w14:paraId="5B453243" w14:textId="77777777" w:rsidR="00586A66" w:rsidRPr="008165D8" w:rsidRDefault="00586A66" w:rsidP="00586A66">
            <w:pPr>
              <w:spacing w:line="259" w:lineRule="auto"/>
              <w:rPr>
                <w:rFonts w:cstheme="minorHAnsi"/>
                <w:sz w:val="24"/>
                <w:szCs w:val="24"/>
              </w:rPr>
            </w:pPr>
            <w:r w:rsidRPr="008165D8">
              <w:rPr>
                <w:rFonts w:cstheme="minorHAnsi"/>
                <w:sz w:val="24"/>
                <w:szCs w:val="24"/>
              </w:rPr>
              <w:t>When a satisfactory reference is received or when you can show you can maintain a tenancy in a satisfactory way – whatever is the soonest.</w:t>
            </w:r>
          </w:p>
        </w:tc>
      </w:tr>
    </w:tbl>
    <w:p w14:paraId="69ED192B" w14:textId="77777777" w:rsidR="008165D8" w:rsidRDefault="008165D8" w:rsidP="00586A66">
      <w:pPr>
        <w:pStyle w:val="Heading2"/>
        <w:rPr>
          <w:rFonts w:ascii="Arial" w:eastAsiaTheme="minorHAnsi" w:hAnsi="Arial" w:cs="Arial"/>
          <w:color w:val="424242"/>
          <w:sz w:val="24"/>
          <w:szCs w:val="24"/>
          <w:shd w:val="clear" w:color="auto" w:fill="FFFFFF"/>
        </w:rPr>
      </w:pPr>
    </w:p>
    <w:p w14:paraId="47EB71B2" w14:textId="77777777" w:rsidR="008165D8" w:rsidRPr="008165D8" w:rsidRDefault="008165D8" w:rsidP="008165D8"/>
    <w:p w14:paraId="2E7582CC" w14:textId="77777777" w:rsidR="00586A66" w:rsidRPr="008165D8" w:rsidRDefault="00586A66" w:rsidP="00586A66">
      <w:pPr>
        <w:pStyle w:val="Heading2"/>
        <w:rPr>
          <w:rFonts w:asciiTheme="minorHAnsi" w:hAnsiTheme="minorHAnsi" w:cstheme="minorHAnsi"/>
          <w:b/>
          <w:color w:val="auto"/>
          <w:sz w:val="24"/>
          <w:szCs w:val="24"/>
        </w:rPr>
      </w:pPr>
      <w:r w:rsidRPr="008165D8">
        <w:rPr>
          <w:rFonts w:asciiTheme="minorHAnsi" w:hAnsiTheme="minorHAnsi" w:cstheme="minorHAnsi"/>
          <w:b/>
          <w:color w:val="auto"/>
          <w:sz w:val="24"/>
          <w:szCs w:val="24"/>
        </w:rPr>
        <w:lastRenderedPageBreak/>
        <w:t xml:space="preserve">2.3 </w:t>
      </w:r>
      <w:r w:rsidR="008165D8" w:rsidRPr="008165D8">
        <w:rPr>
          <w:rFonts w:asciiTheme="minorHAnsi" w:hAnsiTheme="minorHAnsi" w:cstheme="minorHAnsi"/>
          <w:b/>
          <w:color w:val="auto"/>
          <w:sz w:val="24"/>
          <w:szCs w:val="24"/>
        </w:rPr>
        <w:tab/>
      </w:r>
      <w:r w:rsidRPr="008165D8">
        <w:rPr>
          <w:rFonts w:asciiTheme="minorHAnsi" w:hAnsiTheme="minorHAnsi" w:cstheme="minorHAnsi"/>
          <w:b/>
          <w:color w:val="auto"/>
          <w:sz w:val="24"/>
          <w:szCs w:val="24"/>
        </w:rPr>
        <w:t xml:space="preserve">Non-UK Nationals, Asylum Seekers &amp; Refugees </w:t>
      </w:r>
    </w:p>
    <w:p w14:paraId="6D278A5F" w14:textId="77777777" w:rsidR="00586A66" w:rsidRDefault="00586A66" w:rsidP="00586A66">
      <w:pPr>
        <w:ind w:left="360" w:right="386"/>
      </w:pPr>
    </w:p>
    <w:p w14:paraId="20F45C8B" w14:textId="77777777" w:rsidR="00586A66" w:rsidRPr="008165D8" w:rsidRDefault="008165D8" w:rsidP="00586A66">
      <w:pPr>
        <w:ind w:right="386"/>
        <w:rPr>
          <w:rFonts w:cstheme="minorHAnsi"/>
          <w:sz w:val="24"/>
          <w:szCs w:val="24"/>
        </w:rPr>
      </w:pPr>
      <w:r>
        <w:rPr>
          <w:rFonts w:cstheme="minorHAnsi"/>
          <w:sz w:val="24"/>
          <w:szCs w:val="24"/>
        </w:rPr>
        <w:tab/>
      </w:r>
      <w:proofErr w:type="gramStart"/>
      <w:r w:rsidR="00586A66" w:rsidRPr="008165D8">
        <w:rPr>
          <w:rFonts w:cstheme="minorHAnsi"/>
          <w:sz w:val="24"/>
          <w:szCs w:val="24"/>
        </w:rPr>
        <w:t>Non UK</w:t>
      </w:r>
      <w:proofErr w:type="gramEnd"/>
      <w:r w:rsidR="00586A66" w:rsidRPr="008165D8">
        <w:rPr>
          <w:rFonts w:cstheme="minorHAnsi"/>
          <w:sz w:val="24"/>
          <w:szCs w:val="24"/>
        </w:rPr>
        <w:t xml:space="preserve"> Nationals are expected to provide all necessary documentation to show </w:t>
      </w:r>
      <w:r>
        <w:rPr>
          <w:rFonts w:cstheme="minorHAnsi"/>
          <w:sz w:val="24"/>
          <w:szCs w:val="24"/>
        </w:rPr>
        <w:tab/>
      </w:r>
      <w:r w:rsidR="00586A66" w:rsidRPr="008165D8">
        <w:rPr>
          <w:rFonts w:cstheme="minorHAnsi"/>
          <w:sz w:val="24"/>
          <w:szCs w:val="24"/>
        </w:rPr>
        <w:t xml:space="preserve">they have a right to reside in the UK before an application for housing is </w:t>
      </w:r>
      <w:r>
        <w:rPr>
          <w:rFonts w:cstheme="minorHAnsi"/>
          <w:sz w:val="24"/>
          <w:szCs w:val="24"/>
        </w:rPr>
        <w:tab/>
      </w:r>
      <w:r w:rsidR="00586A66" w:rsidRPr="008165D8">
        <w:rPr>
          <w:rFonts w:cstheme="minorHAnsi"/>
          <w:sz w:val="24"/>
          <w:szCs w:val="24"/>
        </w:rPr>
        <w:t xml:space="preserve">accepted. </w:t>
      </w:r>
    </w:p>
    <w:p w14:paraId="598F080D" w14:textId="77777777" w:rsidR="00586A66" w:rsidRPr="008165D8" w:rsidRDefault="008165D8" w:rsidP="00586A66">
      <w:pPr>
        <w:ind w:right="386"/>
        <w:rPr>
          <w:rFonts w:cstheme="minorHAnsi"/>
          <w:sz w:val="24"/>
          <w:szCs w:val="24"/>
        </w:rPr>
      </w:pPr>
      <w:r>
        <w:rPr>
          <w:rFonts w:cstheme="minorHAnsi"/>
          <w:sz w:val="24"/>
          <w:szCs w:val="24"/>
        </w:rPr>
        <w:tab/>
      </w:r>
      <w:r w:rsidR="00586A66" w:rsidRPr="008165D8">
        <w:rPr>
          <w:rFonts w:cstheme="minorHAnsi"/>
          <w:sz w:val="24"/>
          <w:szCs w:val="24"/>
        </w:rPr>
        <w:t xml:space="preserve">An application for housing can be made but it will be suspended until the correct </w:t>
      </w:r>
      <w:r>
        <w:rPr>
          <w:rFonts w:cstheme="minorHAnsi"/>
          <w:sz w:val="24"/>
          <w:szCs w:val="24"/>
        </w:rPr>
        <w:tab/>
      </w:r>
      <w:r w:rsidR="00586A66" w:rsidRPr="008165D8">
        <w:rPr>
          <w:rFonts w:cstheme="minorHAnsi"/>
          <w:sz w:val="24"/>
          <w:szCs w:val="24"/>
        </w:rPr>
        <w:t xml:space="preserve">documentation is provided to satisfy legislative requirements. </w:t>
      </w:r>
    </w:p>
    <w:p w14:paraId="5F34C678" w14:textId="77777777" w:rsidR="00586A66" w:rsidRPr="008165D8" w:rsidRDefault="008165D8" w:rsidP="00586A66">
      <w:pPr>
        <w:ind w:right="386"/>
        <w:rPr>
          <w:rFonts w:cstheme="minorHAnsi"/>
          <w:sz w:val="24"/>
          <w:szCs w:val="24"/>
        </w:rPr>
      </w:pPr>
      <w:r>
        <w:rPr>
          <w:rFonts w:cstheme="minorHAnsi"/>
          <w:sz w:val="24"/>
          <w:szCs w:val="24"/>
        </w:rPr>
        <w:tab/>
      </w:r>
      <w:r w:rsidR="00586A66" w:rsidRPr="008165D8">
        <w:rPr>
          <w:rFonts w:cstheme="minorHAnsi"/>
          <w:sz w:val="24"/>
          <w:szCs w:val="24"/>
        </w:rPr>
        <w:t xml:space="preserve">Migrants have differing rights to social housing according to their immigration </w:t>
      </w:r>
      <w:r>
        <w:rPr>
          <w:rFonts w:cstheme="minorHAnsi"/>
          <w:sz w:val="24"/>
          <w:szCs w:val="24"/>
        </w:rPr>
        <w:tab/>
      </w:r>
      <w:r w:rsidR="00586A66" w:rsidRPr="008165D8">
        <w:rPr>
          <w:rFonts w:cstheme="minorHAnsi"/>
          <w:sz w:val="24"/>
          <w:szCs w:val="24"/>
        </w:rPr>
        <w:t xml:space="preserve">status. Whilst we welcome applications from those looking to live, work or study </w:t>
      </w:r>
      <w:r>
        <w:rPr>
          <w:rFonts w:cstheme="minorHAnsi"/>
          <w:sz w:val="24"/>
          <w:szCs w:val="24"/>
        </w:rPr>
        <w:tab/>
      </w:r>
      <w:r w:rsidR="00586A66" w:rsidRPr="008165D8">
        <w:rPr>
          <w:rFonts w:cstheme="minorHAnsi"/>
          <w:sz w:val="24"/>
          <w:szCs w:val="24"/>
        </w:rPr>
        <w:t xml:space="preserve">in the UK we will ensure the applicant is not subject to immigration control and </w:t>
      </w:r>
      <w:r>
        <w:rPr>
          <w:rFonts w:cstheme="minorHAnsi"/>
          <w:sz w:val="24"/>
          <w:szCs w:val="24"/>
        </w:rPr>
        <w:tab/>
      </w:r>
      <w:r w:rsidR="00586A66" w:rsidRPr="008165D8">
        <w:rPr>
          <w:rFonts w:cstheme="minorHAnsi"/>
          <w:sz w:val="24"/>
          <w:szCs w:val="24"/>
        </w:rPr>
        <w:t xml:space="preserve">has an entitlement to a Scottish Secure Tenancy. </w:t>
      </w:r>
    </w:p>
    <w:p w14:paraId="06AECB14" w14:textId="77777777" w:rsidR="00586A66" w:rsidRPr="008165D8" w:rsidRDefault="008165D8" w:rsidP="00586A66">
      <w:pPr>
        <w:ind w:right="386"/>
        <w:rPr>
          <w:rFonts w:cstheme="minorHAnsi"/>
          <w:sz w:val="24"/>
          <w:szCs w:val="24"/>
        </w:rPr>
      </w:pPr>
      <w:r>
        <w:rPr>
          <w:rFonts w:cstheme="minorHAnsi"/>
          <w:sz w:val="24"/>
          <w:szCs w:val="24"/>
        </w:rPr>
        <w:tab/>
      </w:r>
      <w:r w:rsidR="00586A66" w:rsidRPr="008165D8">
        <w:rPr>
          <w:rFonts w:cstheme="minorHAnsi"/>
          <w:sz w:val="24"/>
          <w:szCs w:val="24"/>
        </w:rPr>
        <w:t xml:space="preserve">These applicants </w:t>
      </w:r>
      <w:r w:rsidR="008E64DA">
        <w:rPr>
          <w:rFonts w:cstheme="minorHAnsi"/>
          <w:sz w:val="24"/>
          <w:szCs w:val="24"/>
        </w:rPr>
        <w:t xml:space="preserve">are </w:t>
      </w:r>
      <w:r w:rsidR="00586A66" w:rsidRPr="008165D8">
        <w:rPr>
          <w:rFonts w:cstheme="minorHAnsi"/>
          <w:sz w:val="24"/>
          <w:szCs w:val="24"/>
        </w:rPr>
        <w:t>require</w:t>
      </w:r>
      <w:r w:rsidR="008E64DA">
        <w:rPr>
          <w:rFonts w:cstheme="minorHAnsi"/>
          <w:sz w:val="24"/>
          <w:szCs w:val="24"/>
        </w:rPr>
        <w:t>d</w:t>
      </w:r>
      <w:r w:rsidR="00586A66" w:rsidRPr="008165D8">
        <w:rPr>
          <w:rFonts w:cstheme="minorHAnsi"/>
          <w:sz w:val="24"/>
          <w:szCs w:val="24"/>
        </w:rPr>
        <w:t xml:space="preserve"> to demonstrate t</w:t>
      </w:r>
      <w:r w:rsidR="008E64DA">
        <w:rPr>
          <w:rFonts w:cstheme="minorHAnsi"/>
          <w:sz w:val="24"/>
          <w:szCs w:val="24"/>
        </w:rPr>
        <w:t xml:space="preserve">hat they have a right to reside </w:t>
      </w:r>
      <w:r w:rsidR="008E64DA">
        <w:rPr>
          <w:rFonts w:cstheme="minorHAnsi"/>
          <w:sz w:val="24"/>
          <w:szCs w:val="24"/>
        </w:rPr>
        <w:tab/>
      </w:r>
      <w:r w:rsidR="00586A66" w:rsidRPr="008165D8">
        <w:rPr>
          <w:rFonts w:cstheme="minorHAnsi"/>
          <w:sz w:val="24"/>
          <w:szCs w:val="24"/>
        </w:rPr>
        <w:t xml:space="preserve">and are habitually resident in the UK. Asylum Seekers applying for housing with </w:t>
      </w:r>
      <w:r w:rsidR="008E64DA">
        <w:rPr>
          <w:rFonts w:cstheme="minorHAnsi"/>
          <w:sz w:val="24"/>
          <w:szCs w:val="24"/>
        </w:rPr>
        <w:tab/>
      </w:r>
      <w:r w:rsidR="00586A66" w:rsidRPr="008165D8">
        <w:rPr>
          <w:rFonts w:cstheme="minorHAnsi"/>
          <w:sz w:val="24"/>
          <w:szCs w:val="24"/>
        </w:rPr>
        <w:t xml:space="preserve">EHA will have their applications suspended until their refugee status is confirmed </w:t>
      </w:r>
      <w:r w:rsidR="008E64DA">
        <w:rPr>
          <w:rFonts w:cstheme="minorHAnsi"/>
          <w:sz w:val="24"/>
          <w:szCs w:val="24"/>
        </w:rPr>
        <w:tab/>
      </w:r>
      <w:r w:rsidR="00586A66" w:rsidRPr="008165D8">
        <w:rPr>
          <w:rFonts w:cstheme="minorHAnsi"/>
          <w:sz w:val="24"/>
          <w:szCs w:val="24"/>
        </w:rPr>
        <w:t xml:space="preserve">by the </w:t>
      </w:r>
      <w:r>
        <w:rPr>
          <w:rFonts w:cstheme="minorHAnsi"/>
          <w:sz w:val="24"/>
          <w:szCs w:val="24"/>
        </w:rPr>
        <w:tab/>
      </w:r>
      <w:r w:rsidR="00586A66" w:rsidRPr="008165D8">
        <w:rPr>
          <w:rFonts w:cstheme="minorHAnsi"/>
          <w:sz w:val="24"/>
          <w:szCs w:val="24"/>
        </w:rPr>
        <w:t xml:space="preserve">Home Office. </w:t>
      </w:r>
    </w:p>
    <w:p w14:paraId="7AB17DCD" w14:textId="77777777" w:rsidR="00586A66" w:rsidRPr="008165D8" w:rsidRDefault="008165D8" w:rsidP="00586A66">
      <w:pPr>
        <w:ind w:right="386"/>
        <w:rPr>
          <w:rFonts w:cstheme="minorHAnsi"/>
          <w:sz w:val="24"/>
          <w:szCs w:val="24"/>
        </w:rPr>
      </w:pPr>
      <w:r>
        <w:rPr>
          <w:rFonts w:cstheme="minorHAnsi"/>
          <w:sz w:val="24"/>
          <w:szCs w:val="24"/>
        </w:rPr>
        <w:tab/>
      </w:r>
      <w:r w:rsidR="00586A66" w:rsidRPr="008165D8">
        <w:rPr>
          <w:rFonts w:cstheme="minorHAnsi"/>
          <w:sz w:val="24"/>
          <w:szCs w:val="24"/>
        </w:rPr>
        <w:t xml:space="preserve">We will accept applications from refugees directly or via the statutory homeless </w:t>
      </w:r>
      <w:r>
        <w:rPr>
          <w:rFonts w:cstheme="minorHAnsi"/>
          <w:sz w:val="24"/>
          <w:szCs w:val="24"/>
        </w:rPr>
        <w:tab/>
      </w:r>
      <w:r w:rsidR="00586A66" w:rsidRPr="008165D8">
        <w:rPr>
          <w:rFonts w:cstheme="minorHAnsi"/>
          <w:sz w:val="24"/>
          <w:szCs w:val="24"/>
        </w:rPr>
        <w:t xml:space="preserve">route (Section 5) and these customers are given reasonable preference on our </w:t>
      </w:r>
      <w:r>
        <w:rPr>
          <w:rFonts w:cstheme="minorHAnsi"/>
          <w:sz w:val="24"/>
          <w:szCs w:val="24"/>
        </w:rPr>
        <w:tab/>
      </w:r>
      <w:r w:rsidR="00586A66" w:rsidRPr="008165D8">
        <w:rPr>
          <w:rFonts w:cstheme="minorHAnsi"/>
          <w:sz w:val="24"/>
          <w:szCs w:val="24"/>
        </w:rPr>
        <w:t>housing list as defined by the Housing (Scotland) Act 2014.</w:t>
      </w:r>
    </w:p>
    <w:p w14:paraId="063422E1" w14:textId="77777777" w:rsidR="00586A66" w:rsidRDefault="008165D8" w:rsidP="00586A66">
      <w:pPr>
        <w:ind w:right="386"/>
        <w:rPr>
          <w:rFonts w:cstheme="minorHAnsi"/>
          <w:color w:val="424242"/>
          <w:sz w:val="24"/>
          <w:szCs w:val="24"/>
          <w:shd w:val="clear" w:color="auto" w:fill="FFFFFF"/>
        </w:rPr>
      </w:pPr>
      <w:r>
        <w:rPr>
          <w:rFonts w:cstheme="minorHAnsi"/>
          <w:sz w:val="24"/>
          <w:szCs w:val="24"/>
        </w:rPr>
        <w:tab/>
      </w:r>
      <w:r w:rsidR="00586A66" w:rsidRPr="008165D8">
        <w:rPr>
          <w:rFonts w:cstheme="minorHAnsi"/>
          <w:sz w:val="24"/>
          <w:szCs w:val="24"/>
        </w:rPr>
        <w:t xml:space="preserve">Management Agreements and leases are in place with accommodation providers </w:t>
      </w:r>
      <w:r>
        <w:rPr>
          <w:rFonts w:cstheme="minorHAnsi"/>
          <w:sz w:val="24"/>
          <w:szCs w:val="24"/>
        </w:rPr>
        <w:tab/>
      </w:r>
      <w:r w:rsidR="00586A66" w:rsidRPr="008165D8">
        <w:rPr>
          <w:rFonts w:cstheme="minorHAnsi"/>
          <w:sz w:val="24"/>
          <w:szCs w:val="24"/>
        </w:rPr>
        <w:t xml:space="preserve">to re-house asylum seekers who are nominated by the Home Office </w:t>
      </w:r>
      <w:r w:rsidR="00546AC7" w:rsidRPr="008165D8">
        <w:rPr>
          <w:rFonts w:cstheme="minorHAnsi"/>
          <w:sz w:val="24"/>
          <w:szCs w:val="24"/>
        </w:rPr>
        <w:t>any</w:t>
      </w:r>
      <w:r w:rsidR="00586A66" w:rsidRPr="008165D8">
        <w:rPr>
          <w:rFonts w:cstheme="minorHAnsi"/>
          <w:sz w:val="24"/>
          <w:szCs w:val="24"/>
        </w:rPr>
        <w:t xml:space="preserve"> leases </w:t>
      </w:r>
      <w:r>
        <w:rPr>
          <w:rFonts w:cstheme="minorHAnsi"/>
          <w:sz w:val="24"/>
          <w:szCs w:val="24"/>
        </w:rPr>
        <w:tab/>
      </w:r>
      <w:r w:rsidR="00586A66" w:rsidRPr="008165D8">
        <w:rPr>
          <w:rFonts w:cstheme="minorHAnsi"/>
          <w:sz w:val="24"/>
          <w:szCs w:val="24"/>
        </w:rPr>
        <w:t>for this purpose are provided directly to Mears.</w:t>
      </w:r>
    </w:p>
    <w:p w14:paraId="192AB987" w14:textId="77777777" w:rsidR="008165D8" w:rsidRPr="008165D8" w:rsidRDefault="008165D8" w:rsidP="00586A66">
      <w:pPr>
        <w:ind w:right="386"/>
        <w:rPr>
          <w:rFonts w:cstheme="minorHAnsi"/>
          <w:color w:val="424242"/>
          <w:sz w:val="24"/>
          <w:szCs w:val="24"/>
          <w:shd w:val="clear" w:color="auto" w:fill="FFFFFF"/>
        </w:rPr>
      </w:pPr>
    </w:p>
    <w:p w14:paraId="171C34D4" w14:textId="77777777" w:rsidR="00586A66" w:rsidRPr="008165D8" w:rsidRDefault="00586A66" w:rsidP="00586A66">
      <w:pPr>
        <w:pStyle w:val="Heading2"/>
        <w:rPr>
          <w:rFonts w:asciiTheme="minorHAnsi" w:hAnsiTheme="minorHAnsi" w:cstheme="minorHAnsi"/>
          <w:b/>
          <w:color w:val="auto"/>
          <w:sz w:val="24"/>
          <w:szCs w:val="24"/>
        </w:rPr>
      </w:pPr>
      <w:r w:rsidRPr="008165D8">
        <w:rPr>
          <w:rFonts w:asciiTheme="minorHAnsi" w:hAnsiTheme="minorHAnsi" w:cstheme="minorHAnsi"/>
          <w:b/>
          <w:color w:val="auto"/>
          <w:sz w:val="24"/>
          <w:szCs w:val="24"/>
        </w:rPr>
        <w:t xml:space="preserve">2.4 </w:t>
      </w:r>
      <w:r w:rsidR="008165D8" w:rsidRPr="008165D8">
        <w:rPr>
          <w:rFonts w:asciiTheme="minorHAnsi" w:hAnsiTheme="minorHAnsi" w:cstheme="minorHAnsi"/>
          <w:b/>
          <w:color w:val="auto"/>
          <w:sz w:val="24"/>
          <w:szCs w:val="24"/>
        </w:rPr>
        <w:tab/>
      </w:r>
      <w:r w:rsidRPr="008165D8">
        <w:rPr>
          <w:rFonts w:asciiTheme="minorHAnsi" w:hAnsiTheme="minorHAnsi" w:cstheme="minorHAnsi"/>
          <w:b/>
          <w:color w:val="auto"/>
          <w:sz w:val="24"/>
          <w:szCs w:val="24"/>
        </w:rPr>
        <w:t>Deferred Applications</w:t>
      </w:r>
    </w:p>
    <w:p w14:paraId="3023791E" w14:textId="77777777" w:rsidR="00586A66" w:rsidRDefault="00586A66" w:rsidP="00586A66"/>
    <w:p w14:paraId="5BEA2E0B" w14:textId="77777777" w:rsidR="00586A66" w:rsidRPr="008165D8" w:rsidRDefault="008165D8" w:rsidP="00586A66">
      <w:pPr>
        <w:rPr>
          <w:rFonts w:eastAsia="Arial" w:cstheme="minorHAnsi"/>
          <w:sz w:val="24"/>
          <w:szCs w:val="24"/>
        </w:rPr>
      </w:pPr>
      <w:r>
        <w:rPr>
          <w:rFonts w:ascii="Arial" w:eastAsia="Arial" w:hAnsi="Arial" w:cs="Arial"/>
          <w:sz w:val="23"/>
        </w:rPr>
        <w:tab/>
      </w:r>
      <w:r w:rsidR="00586A66" w:rsidRPr="008165D8">
        <w:rPr>
          <w:rFonts w:eastAsia="Arial" w:cstheme="minorHAnsi"/>
          <w:sz w:val="24"/>
          <w:szCs w:val="24"/>
        </w:rPr>
        <w:t xml:space="preserve">You can ask us to defer your application if you don’t want to get an offer of </w:t>
      </w:r>
      <w:r w:rsidRPr="008165D8">
        <w:rPr>
          <w:rFonts w:eastAsia="Arial" w:cstheme="minorHAnsi"/>
          <w:sz w:val="24"/>
          <w:szCs w:val="24"/>
        </w:rPr>
        <w:tab/>
      </w:r>
      <w:r w:rsidR="00586A66" w:rsidRPr="008165D8">
        <w:rPr>
          <w:rFonts w:eastAsia="Arial" w:cstheme="minorHAnsi"/>
          <w:sz w:val="24"/>
          <w:szCs w:val="24"/>
        </w:rPr>
        <w:t xml:space="preserve">housing for some reason. This means that you can stay on our housing list but </w:t>
      </w:r>
      <w:r w:rsidRPr="008165D8">
        <w:rPr>
          <w:rFonts w:eastAsia="Arial" w:cstheme="minorHAnsi"/>
          <w:sz w:val="24"/>
          <w:szCs w:val="24"/>
        </w:rPr>
        <w:tab/>
      </w:r>
      <w:r w:rsidR="00586A66" w:rsidRPr="008165D8">
        <w:rPr>
          <w:rFonts w:eastAsia="Arial" w:cstheme="minorHAnsi"/>
          <w:sz w:val="24"/>
          <w:szCs w:val="24"/>
        </w:rPr>
        <w:t>won’t get an offer of housing. People sometimes ask us to do this if</w:t>
      </w:r>
      <w:r w:rsidR="008E64DA">
        <w:rPr>
          <w:rFonts w:eastAsia="Arial" w:cstheme="minorHAnsi"/>
          <w:sz w:val="24"/>
          <w:szCs w:val="24"/>
        </w:rPr>
        <w:t>,</w:t>
      </w:r>
      <w:r w:rsidR="00586A66" w:rsidRPr="008165D8">
        <w:rPr>
          <w:rFonts w:eastAsia="Arial" w:cstheme="minorHAnsi"/>
          <w:sz w:val="24"/>
          <w:szCs w:val="24"/>
        </w:rPr>
        <w:t xml:space="preserve"> they are </w:t>
      </w:r>
      <w:r w:rsidRPr="008165D8">
        <w:rPr>
          <w:rFonts w:eastAsia="Arial" w:cstheme="minorHAnsi"/>
          <w:sz w:val="24"/>
          <w:szCs w:val="24"/>
        </w:rPr>
        <w:tab/>
      </w:r>
      <w:r w:rsidR="00586A66" w:rsidRPr="008165D8">
        <w:rPr>
          <w:rFonts w:eastAsia="Arial" w:cstheme="minorHAnsi"/>
          <w:sz w:val="24"/>
          <w:szCs w:val="24"/>
        </w:rPr>
        <w:t xml:space="preserve">dealing with personal health issues and they feel it would be too upsetting to </w:t>
      </w:r>
      <w:r w:rsidRPr="008165D8">
        <w:rPr>
          <w:rFonts w:eastAsia="Arial" w:cstheme="minorHAnsi"/>
          <w:sz w:val="24"/>
          <w:szCs w:val="24"/>
        </w:rPr>
        <w:tab/>
      </w:r>
      <w:r w:rsidR="00586A66" w:rsidRPr="008165D8">
        <w:rPr>
          <w:rFonts w:eastAsia="Arial" w:cstheme="minorHAnsi"/>
          <w:sz w:val="24"/>
          <w:szCs w:val="24"/>
        </w:rPr>
        <w:t xml:space="preserve">move at this time. If you ask us to defer your application, it is your responsibility </w:t>
      </w:r>
      <w:r w:rsidRPr="008165D8">
        <w:rPr>
          <w:rFonts w:eastAsia="Arial" w:cstheme="minorHAnsi"/>
          <w:sz w:val="24"/>
          <w:szCs w:val="24"/>
        </w:rPr>
        <w:tab/>
      </w:r>
      <w:r w:rsidR="00586A66" w:rsidRPr="008165D8">
        <w:rPr>
          <w:rFonts w:eastAsia="Arial" w:cstheme="minorHAnsi"/>
          <w:sz w:val="24"/>
          <w:szCs w:val="24"/>
        </w:rPr>
        <w:t xml:space="preserve">to </w:t>
      </w:r>
      <w:r>
        <w:rPr>
          <w:rFonts w:eastAsia="Arial" w:cstheme="minorHAnsi"/>
          <w:sz w:val="24"/>
          <w:szCs w:val="24"/>
        </w:rPr>
        <w:tab/>
      </w:r>
      <w:r w:rsidR="00586A66" w:rsidRPr="008165D8">
        <w:rPr>
          <w:rFonts w:eastAsia="Arial" w:cstheme="minorHAnsi"/>
          <w:sz w:val="24"/>
          <w:szCs w:val="24"/>
        </w:rPr>
        <w:t xml:space="preserve">tell us when you’d like to be considered for an offer of housing. You must still </w:t>
      </w:r>
      <w:r w:rsidRPr="008165D8">
        <w:rPr>
          <w:rFonts w:eastAsia="Arial" w:cstheme="minorHAnsi"/>
          <w:sz w:val="24"/>
          <w:szCs w:val="24"/>
        </w:rPr>
        <w:tab/>
      </w:r>
      <w:r w:rsidR="00586A66" w:rsidRPr="008165D8">
        <w:rPr>
          <w:rFonts w:eastAsia="Arial" w:cstheme="minorHAnsi"/>
          <w:sz w:val="24"/>
          <w:szCs w:val="24"/>
        </w:rPr>
        <w:t xml:space="preserve">respond to our letters when we review your application if you ask us to defer your </w:t>
      </w:r>
      <w:r w:rsidRPr="008165D8">
        <w:rPr>
          <w:rFonts w:eastAsia="Arial" w:cstheme="minorHAnsi"/>
          <w:sz w:val="24"/>
          <w:szCs w:val="24"/>
        </w:rPr>
        <w:tab/>
      </w:r>
      <w:r w:rsidR="00586A66" w:rsidRPr="008165D8">
        <w:rPr>
          <w:rFonts w:eastAsia="Arial" w:cstheme="minorHAnsi"/>
          <w:sz w:val="24"/>
          <w:szCs w:val="24"/>
        </w:rPr>
        <w:t>application.</w:t>
      </w:r>
    </w:p>
    <w:p w14:paraId="41F53409" w14:textId="77777777" w:rsidR="00586A66" w:rsidRPr="00F05D3B" w:rsidRDefault="00586A66" w:rsidP="00586A66">
      <w:pPr>
        <w:pStyle w:val="Heading1"/>
        <w:rPr>
          <w:b/>
          <w:sz w:val="28"/>
          <w:szCs w:val="28"/>
          <w:shd w:val="clear" w:color="auto" w:fill="FFFFFF"/>
        </w:rPr>
      </w:pPr>
      <w:r w:rsidRPr="00F05D3B">
        <w:rPr>
          <w:b/>
          <w:color w:val="0070C0"/>
          <w:sz w:val="28"/>
          <w:szCs w:val="28"/>
          <w:shd w:val="clear" w:color="auto" w:fill="FFFFFF"/>
        </w:rPr>
        <w:t xml:space="preserve">3 </w:t>
      </w:r>
      <w:r w:rsidR="008165D8" w:rsidRPr="00F05D3B">
        <w:rPr>
          <w:b/>
          <w:color w:val="0070C0"/>
          <w:sz w:val="28"/>
          <w:szCs w:val="28"/>
          <w:shd w:val="clear" w:color="auto" w:fill="FFFFFF"/>
        </w:rPr>
        <w:tab/>
      </w:r>
      <w:r w:rsidRPr="00F05D3B">
        <w:rPr>
          <w:b/>
          <w:color w:val="0070C0"/>
          <w:sz w:val="28"/>
          <w:szCs w:val="28"/>
          <w:shd w:val="clear" w:color="auto" w:fill="FFFFFF"/>
        </w:rPr>
        <w:t xml:space="preserve">Housing Stock </w:t>
      </w:r>
    </w:p>
    <w:p w14:paraId="76DA2784" w14:textId="77777777" w:rsidR="00586A66" w:rsidRDefault="00586A66" w:rsidP="00586A66">
      <w:pPr>
        <w:ind w:right="386"/>
        <w:rPr>
          <w:rFonts w:ascii="Arial" w:hAnsi="Arial" w:cs="Arial"/>
          <w:color w:val="424242"/>
          <w:sz w:val="34"/>
          <w:szCs w:val="34"/>
          <w:shd w:val="clear" w:color="auto" w:fill="FFFFFF"/>
        </w:rPr>
      </w:pPr>
    </w:p>
    <w:p w14:paraId="2A2AE286" w14:textId="77777777" w:rsidR="00586A66" w:rsidRPr="00F05D3B" w:rsidRDefault="00586A66" w:rsidP="00586A66">
      <w:pPr>
        <w:pStyle w:val="Heading2"/>
        <w:rPr>
          <w:rFonts w:asciiTheme="minorHAnsi" w:hAnsiTheme="minorHAnsi" w:cstheme="minorHAnsi"/>
          <w:b/>
          <w:color w:val="auto"/>
          <w:sz w:val="24"/>
          <w:szCs w:val="24"/>
        </w:rPr>
      </w:pPr>
      <w:r w:rsidRPr="00F05D3B">
        <w:rPr>
          <w:rFonts w:asciiTheme="minorHAnsi" w:hAnsiTheme="minorHAnsi" w:cstheme="minorHAnsi"/>
          <w:b/>
          <w:color w:val="auto"/>
          <w:sz w:val="24"/>
          <w:szCs w:val="24"/>
        </w:rPr>
        <w:t xml:space="preserve">3.1 </w:t>
      </w:r>
      <w:r w:rsidR="00F05D3B" w:rsidRPr="00F05D3B">
        <w:rPr>
          <w:rFonts w:asciiTheme="minorHAnsi" w:hAnsiTheme="minorHAnsi" w:cstheme="minorHAnsi"/>
          <w:b/>
          <w:color w:val="auto"/>
          <w:sz w:val="24"/>
          <w:szCs w:val="24"/>
        </w:rPr>
        <w:tab/>
      </w:r>
      <w:r w:rsidRPr="00F05D3B">
        <w:rPr>
          <w:rFonts w:asciiTheme="minorHAnsi" w:hAnsiTheme="minorHAnsi" w:cstheme="minorHAnsi"/>
          <w:b/>
          <w:color w:val="auto"/>
          <w:sz w:val="24"/>
          <w:szCs w:val="24"/>
        </w:rPr>
        <w:t>Information on Stock</w:t>
      </w:r>
    </w:p>
    <w:p w14:paraId="4A40F3FD" w14:textId="77777777" w:rsidR="00586A66" w:rsidRDefault="00586A66" w:rsidP="00586A66">
      <w:pPr>
        <w:ind w:left="370" w:right="386"/>
      </w:pPr>
    </w:p>
    <w:p w14:paraId="38DD0B6D" w14:textId="77777777" w:rsidR="00586A66" w:rsidRPr="00F05D3B" w:rsidRDefault="00F05D3B" w:rsidP="00586A66">
      <w:pPr>
        <w:ind w:right="386"/>
        <w:rPr>
          <w:rFonts w:cstheme="minorHAnsi"/>
          <w:sz w:val="24"/>
          <w:szCs w:val="24"/>
        </w:rPr>
      </w:pPr>
      <w:r>
        <w:rPr>
          <w:rFonts w:cstheme="minorHAnsi"/>
          <w:sz w:val="24"/>
          <w:szCs w:val="24"/>
        </w:rPr>
        <w:lastRenderedPageBreak/>
        <w:tab/>
      </w:r>
      <w:r w:rsidR="00586A66" w:rsidRPr="00F05D3B">
        <w:rPr>
          <w:rFonts w:cstheme="minorHAnsi"/>
          <w:sz w:val="24"/>
          <w:szCs w:val="24"/>
        </w:rPr>
        <w:t xml:space="preserve">Information about the types of properties we have and the level of turnover for </w:t>
      </w:r>
      <w:r>
        <w:rPr>
          <w:rFonts w:cstheme="minorHAnsi"/>
          <w:sz w:val="24"/>
          <w:szCs w:val="24"/>
        </w:rPr>
        <w:tab/>
      </w:r>
      <w:r w:rsidR="00586A66" w:rsidRPr="00F05D3B">
        <w:rPr>
          <w:rFonts w:cstheme="minorHAnsi"/>
          <w:sz w:val="24"/>
          <w:szCs w:val="24"/>
        </w:rPr>
        <w:t xml:space="preserve">them is available with the application form or lettings booklet.  This information </w:t>
      </w:r>
      <w:r>
        <w:rPr>
          <w:rFonts w:cstheme="minorHAnsi"/>
          <w:sz w:val="24"/>
          <w:szCs w:val="24"/>
        </w:rPr>
        <w:tab/>
      </w:r>
      <w:r w:rsidR="00586A66" w:rsidRPr="00F05D3B">
        <w:rPr>
          <w:rFonts w:cstheme="minorHAnsi"/>
          <w:sz w:val="24"/>
          <w:szCs w:val="24"/>
        </w:rPr>
        <w:t xml:space="preserve">can be used by applicants to get an idea of their likelihood of being offered </w:t>
      </w:r>
      <w:r>
        <w:rPr>
          <w:rFonts w:cstheme="minorHAnsi"/>
          <w:sz w:val="24"/>
          <w:szCs w:val="24"/>
        </w:rPr>
        <w:tab/>
      </w:r>
      <w:r w:rsidR="00586A66" w:rsidRPr="00F05D3B">
        <w:rPr>
          <w:rFonts w:cstheme="minorHAnsi"/>
          <w:sz w:val="24"/>
          <w:szCs w:val="24"/>
        </w:rPr>
        <w:t xml:space="preserve">housing, especially when they take into consideration the streets, or apartment </w:t>
      </w:r>
      <w:r>
        <w:rPr>
          <w:rFonts w:cstheme="minorHAnsi"/>
          <w:sz w:val="24"/>
          <w:szCs w:val="24"/>
        </w:rPr>
        <w:tab/>
      </w:r>
      <w:r w:rsidR="00586A66" w:rsidRPr="00F05D3B">
        <w:rPr>
          <w:rFonts w:cstheme="minorHAnsi"/>
          <w:sz w:val="24"/>
          <w:szCs w:val="24"/>
        </w:rPr>
        <w:t xml:space="preserve">sizes, they have selected. </w:t>
      </w:r>
    </w:p>
    <w:p w14:paraId="130C1843" w14:textId="77777777" w:rsidR="00586A66" w:rsidRDefault="00F05D3B" w:rsidP="00586A66">
      <w:pPr>
        <w:ind w:right="386"/>
        <w:rPr>
          <w:rFonts w:cstheme="minorHAnsi"/>
          <w:sz w:val="24"/>
          <w:szCs w:val="24"/>
        </w:rPr>
      </w:pPr>
      <w:r>
        <w:rPr>
          <w:rFonts w:cstheme="minorHAnsi"/>
          <w:sz w:val="24"/>
          <w:szCs w:val="24"/>
        </w:rPr>
        <w:tab/>
      </w:r>
      <w:r w:rsidR="00586A66" w:rsidRPr="00F05D3B">
        <w:rPr>
          <w:rFonts w:cstheme="minorHAnsi"/>
          <w:sz w:val="24"/>
          <w:szCs w:val="24"/>
        </w:rPr>
        <w:t xml:space="preserve">EHA will provide applicants with details on the likelihood of being made an offer </w:t>
      </w:r>
      <w:r>
        <w:rPr>
          <w:rFonts w:cstheme="minorHAnsi"/>
          <w:sz w:val="24"/>
          <w:szCs w:val="24"/>
        </w:rPr>
        <w:tab/>
      </w:r>
      <w:r w:rsidR="00586A66" w:rsidRPr="00F05D3B">
        <w:rPr>
          <w:rFonts w:cstheme="minorHAnsi"/>
          <w:sz w:val="24"/>
          <w:szCs w:val="24"/>
        </w:rPr>
        <w:t xml:space="preserve">of housing particularly in cases where the applicant has a low number of points </w:t>
      </w:r>
      <w:r>
        <w:rPr>
          <w:rFonts w:cstheme="minorHAnsi"/>
          <w:sz w:val="24"/>
          <w:szCs w:val="24"/>
        </w:rPr>
        <w:tab/>
      </w:r>
      <w:r w:rsidR="00586A66" w:rsidRPr="00F05D3B">
        <w:rPr>
          <w:rFonts w:cstheme="minorHAnsi"/>
          <w:sz w:val="24"/>
          <w:szCs w:val="24"/>
        </w:rPr>
        <w:t xml:space="preserve">or has limited the selection of areas they would accept an offer of rehousing. </w:t>
      </w:r>
      <w:r>
        <w:rPr>
          <w:rFonts w:cstheme="minorHAnsi"/>
          <w:sz w:val="24"/>
          <w:szCs w:val="24"/>
        </w:rPr>
        <w:tab/>
      </w:r>
      <w:r w:rsidR="00586A66" w:rsidRPr="00F05D3B">
        <w:rPr>
          <w:rFonts w:cstheme="minorHAnsi"/>
          <w:sz w:val="24"/>
          <w:szCs w:val="24"/>
        </w:rPr>
        <w:t xml:space="preserve">Additionally, in cases where EHA does not stock that would match the applicants </w:t>
      </w:r>
      <w:r>
        <w:rPr>
          <w:rFonts w:cstheme="minorHAnsi"/>
          <w:sz w:val="24"/>
          <w:szCs w:val="24"/>
        </w:rPr>
        <w:tab/>
      </w:r>
      <w:r w:rsidR="00586A66" w:rsidRPr="00F05D3B">
        <w:rPr>
          <w:rFonts w:cstheme="minorHAnsi"/>
          <w:sz w:val="24"/>
          <w:szCs w:val="24"/>
        </w:rPr>
        <w:t>requireme</w:t>
      </w:r>
      <w:r>
        <w:rPr>
          <w:rFonts w:cstheme="minorHAnsi"/>
          <w:sz w:val="24"/>
          <w:szCs w:val="24"/>
        </w:rPr>
        <w:t xml:space="preserve">nts e.g. </w:t>
      </w:r>
      <w:proofErr w:type="gramStart"/>
      <w:r>
        <w:rPr>
          <w:rFonts w:cstheme="minorHAnsi"/>
          <w:sz w:val="24"/>
          <w:szCs w:val="24"/>
        </w:rPr>
        <w:t>six bedroom</w:t>
      </w:r>
      <w:proofErr w:type="gramEnd"/>
      <w:r>
        <w:rPr>
          <w:rFonts w:cstheme="minorHAnsi"/>
          <w:sz w:val="24"/>
          <w:szCs w:val="24"/>
        </w:rPr>
        <w:t xml:space="preserve"> property. </w:t>
      </w:r>
    </w:p>
    <w:p w14:paraId="520B76A4" w14:textId="77777777" w:rsidR="00F05D3B" w:rsidRPr="00F05D3B" w:rsidRDefault="00F05D3B" w:rsidP="00586A66">
      <w:pPr>
        <w:ind w:right="386"/>
        <w:rPr>
          <w:rFonts w:cstheme="minorHAnsi"/>
          <w:sz w:val="24"/>
          <w:szCs w:val="24"/>
        </w:rPr>
      </w:pPr>
    </w:p>
    <w:p w14:paraId="1CD3432D" w14:textId="77777777" w:rsidR="00586A66" w:rsidRPr="00F05D3B" w:rsidRDefault="00586A66" w:rsidP="00586A66">
      <w:pPr>
        <w:pStyle w:val="Heading2"/>
        <w:rPr>
          <w:rFonts w:asciiTheme="minorHAnsi" w:hAnsiTheme="minorHAnsi" w:cstheme="minorHAnsi"/>
          <w:b/>
          <w:color w:val="auto"/>
          <w:sz w:val="24"/>
          <w:szCs w:val="24"/>
          <w:shd w:val="clear" w:color="auto" w:fill="FFFFFF"/>
        </w:rPr>
      </w:pPr>
      <w:r w:rsidRPr="00F05D3B">
        <w:rPr>
          <w:rFonts w:asciiTheme="minorHAnsi" w:hAnsiTheme="minorHAnsi" w:cstheme="minorHAnsi"/>
          <w:b/>
          <w:color w:val="auto"/>
          <w:sz w:val="24"/>
          <w:szCs w:val="24"/>
          <w:shd w:val="clear" w:color="auto" w:fill="FFFFFF"/>
        </w:rPr>
        <w:t xml:space="preserve">3.2 </w:t>
      </w:r>
      <w:r w:rsidR="00F05D3B" w:rsidRPr="00F05D3B">
        <w:rPr>
          <w:rFonts w:asciiTheme="minorHAnsi" w:hAnsiTheme="minorHAnsi" w:cstheme="minorHAnsi"/>
          <w:b/>
          <w:color w:val="auto"/>
          <w:sz w:val="24"/>
          <w:szCs w:val="24"/>
          <w:shd w:val="clear" w:color="auto" w:fill="FFFFFF"/>
        </w:rPr>
        <w:tab/>
      </w:r>
      <w:r w:rsidRPr="00F05D3B">
        <w:rPr>
          <w:rFonts w:asciiTheme="minorHAnsi" w:hAnsiTheme="minorHAnsi" w:cstheme="minorHAnsi"/>
          <w:b/>
          <w:color w:val="auto"/>
          <w:sz w:val="24"/>
          <w:szCs w:val="24"/>
          <w:shd w:val="clear" w:color="auto" w:fill="FFFFFF"/>
        </w:rPr>
        <w:t>Eligibility of Property Size</w:t>
      </w:r>
    </w:p>
    <w:p w14:paraId="6FC4E7C4" w14:textId="77777777" w:rsidR="00586A66" w:rsidRPr="00183F01" w:rsidRDefault="00586A66" w:rsidP="00586A66">
      <w:pPr>
        <w:ind w:right="386"/>
        <w:rPr>
          <w:rFonts w:ascii="Arial" w:hAnsi="Arial" w:cs="Arial"/>
          <w:color w:val="424242"/>
          <w:sz w:val="24"/>
          <w:szCs w:val="24"/>
          <w:shd w:val="clear" w:color="auto" w:fill="FFFFFF"/>
        </w:rPr>
      </w:pPr>
    </w:p>
    <w:p w14:paraId="6FFC42E9" w14:textId="77777777" w:rsidR="00586A66" w:rsidRPr="00F05D3B" w:rsidRDefault="00F05D3B" w:rsidP="00F05D3B">
      <w:pPr>
        <w:ind w:right="386"/>
        <w:rPr>
          <w:rFonts w:cstheme="minorHAnsi"/>
          <w:sz w:val="24"/>
          <w:szCs w:val="24"/>
        </w:rPr>
      </w:pPr>
      <w:r>
        <w:rPr>
          <w:rFonts w:cstheme="minorHAnsi"/>
          <w:sz w:val="24"/>
          <w:szCs w:val="24"/>
        </w:rPr>
        <w:tab/>
      </w:r>
      <w:r w:rsidR="00586A66" w:rsidRPr="00F05D3B">
        <w:rPr>
          <w:rFonts w:cstheme="minorHAnsi"/>
          <w:sz w:val="24"/>
          <w:szCs w:val="24"/>
        </w:rPr>
        <w:t xml:space="preserve">We aim to make best use of our housing stock and the size of property an </w:t>
      </w:r>
      <w:r>
        <w:rPr>
          <w:rFonts w:cstheme="minorHAnsi"/>
          <w:sz w:val="24"/>
          <w:szCs w:val="24"/>
        </w:rPr>
        <w:tab/>
      </w:r>
      <w:r w:rsidR="00586A66" w:rsidRPr="00F05D3B">
        <w:rPr>
          <w:rFonts w:cstheme="minorHAnsi"/>
          <w:sz w:val="24"/>
          <w:szCs w:val="24"/>
        </w:rPr>
        <w:t xml:space="preserve">applicant is eligible for will depend on the number and make up of people on the </w:t>
      </w:r>
      <w:r>
        <w:rPr>
          <w:rFonts w:cstheme="minorHAnsi"/>
          <w:sz w:val="24"/>
          <w:szCs w:val="24"/>
        </w:rPr>
        <w:tab/>
      </w:r>
      <w:r w:rsidR="00586A66" w:rsidRPr="00F05D3B">
        <w:rPr>
          <w:rFonts w:cstheme="minorHAnsi"/>
          <w:sz w:val="24"/>
          <w:szCs w:val="24"/>
        </w:rPr>
        <w:t>housing</w:t>
      </w:r>
      <w:r>
        <w:rPr>
          <w:rFonts w:cstheme="minorHAnsi"/>
          <w:sz w:val="24"/>
          <w:szCs w:val="24"/>
        </w:rPr>
        <w:t xml:space="preserve"> application as detailed below:</w:t>
      </w:r>
    </w:p>
    <w:tbl>
      <w:tblPr>
        <w:tblStyle w:val="TableGrid"/>
        <w:tblW w:w="0" w:type="auto"/>
        <w:tblInd w:w="360" w:type="dxa"/>
        <w:tblLook w:val="04A0" w:firstRow="1" w:lastRow="0" w:firstColumn="1" w:lastColumn="0" w:noHBand="0" w:noVBand="1"/>
      </w:tblPr>
      <w:tblGrid>
        <w:gridCol w:w="4371"/>
        <w:gridCol w:w="4285"/>
      </w:tblGrid>
      <w:tr w:rsidR="00586A66" w:rsidRPr="004152DD" w14:paraId="786DE51D" w14:textId="77777777" w:rsidTr="00586A66">
        <w:tc>
          <w:tcPr>
            <w:tcW w:w="4371" w:type="dxa"/>
          </w:tcPr>
          <w:p w14:paraId="3B9FD676" w14:textId="77777777" w:rsidR="00586A66" w:rsidRPr="00F05D3B" w:rsidRDefault="00586A66" w:rsidP="00586A66">
            <w:pPr>
              <w:ind w:right="386"/>
              <w:jc w:val="center"/>
              <w:rPr>
                <w:rFonts w:cstheme="minorHAnsi"/>
                <w:b/>
                <w:sz w:val="24"/>
                <w:szCs w:val="24"/>
                <w:shd w:val="clear" w:color="auto" w:fill="FFFFFF"/>
              </w:rPr>
            </w:pPr>
            <w:r w:rsidRPr="00F05D3B">
              <w:rPr>
                <w:rFonts w:cstheme="minorHAnsi"/>
                <w:b/>
                <w:sz w:val="24"/>
                <w:szCs w:val="24"/>
                <w:shd w:val="clear" w:color="auto" w:fill="FFFFFF"/>
              </w:rPr>
              <w:t>Household Size</w:t>
            </w:r>
          </w:p>
        </w:tc>
        <w:tc>
          <w:tcPr>
            <w:tcW w:w="4285" w:type="dxa"/>
          </w:tcPr>
          <w:p w14:paraId="7DF34368" w14:textId="77777777" w:rsidR="00586A66" w:rsidRPr="00F05D3B" w:rsidRDefault="00586A66" w:rsidP="00586A66">
            <w:pPr>
              <w:ind w:right="386"/>
              <w:jc w:val="center"/>
              <w:rPr>
                <w:rFonts w:cstheme="minorHAnsi"/>
                <w:b/>
                <w:sz w:val="24"/>
                <w:szCs w:val="24"/>
                <w:shd w:val="clear" w:color="auto" w:fill="FFFFFF"/>
              </w:rPr>
            </w:pPr>
            <w:r w:rsidRPr="00F05D3B">
              <w:rPr>
                <w:rFonts w:cstheme="minorHAnsi"/>
                <w:b/>
                <w:sz w:val="24"/>
                <w:szCs w:val="24"/>
                <w:shd w:val="clear" w:color="auto" w:fill="FFFFFF"/>
              </w:rPr>
              <w:t>Number of Bedrooms</w:t>
            </w:r>
          </w:p>
        </w:tc>
      </w:tr>
      <w:tr w:rsidR="00586A66" w:rsidRPr="004152DD" w14:paraId="376E8AE2" w14:textId="77777777" w:rsidTr="00586A66">
        <w:tc>
          <w:tcPr>
            <w:tcW w:w="4371" w:type="dxa"/>
          </w:tcPr>
          <w:p w14:paraId="2AFB7EF3"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Single</w:t>
            </w:r>
          </w:p>
        </w:tc>
        <w:tc>
          <w:tcPr>
            <w:tcW w:w="4285" w:type="dxa"/>
          </w:tcPr>
          <w:p w14:paraId="0D41FC09"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Bedsit, or 1 double bedroom</w:t>
            </w:r>
          </w:p>
        </w:tc>
      </w:tr>
      <w:tr w:rsidR="00586A66" w:rsidRPr="004152DD" w14:paraId="49F279D2" w14:textId="77777777" w:rsidTr="00586A66">
        <w:tc>
          <w:tcPr>
            <w:tcW w:w="4371" w:type="dxa"/>
          </w:tcPr>
          <w:p w14:paraId="26D2E0FC"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Couple/Partners</w:t>
            </w:r>
          </w:p>
        </w:tc>
        <w:tc>
          <w:tcPr>
            <w:tcW w:w="4285" w:type="dxa"/>
          </w:tcPr>
          <w:p w14:paraId="030DF812"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1 Double Bedroom</w:t>
            </w:r>
          </w:p>
        </w:tc>
      </w:tr>
      <w:tr w:rsidR="00586A66" w:rsidRPr="004152DD" w14:paraId="1269BEA0" w14:textId="77777777" w:rsidTr="00586A66">
        <w:tc>
          <w:tcPr>
            <w:tcW w:w="4371" w:type="dxa"/>
          </w:tcPr>
          <w:p w14:paraId="7638385E"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Family* with 1 child</w:t>
            </w:r>
          </w:p>
        </w:tc>
        <w:tc>
          <w:tcPr>
            <w:tcW w:w="4285" w:type="dxa"/>
          </w:tcPr>
          <w:p w14:paraId="65D75F23"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2 Bedroom</w:t>
            </w:r>
          </w:p>
        </w:tc>
      </w:tr>
      <w:tr w:rsidR="00586A66" w:rsidRPr="004152DD" w14:paraId="1950D459" w14:textId="77777777" w:rsidTr="00586A66">
        <w:tc>
          <w:tcPr>
            <w:tcW w:w="4371" w:type="dxa"/>
          </w:tcPr>
          <w:p w14:paraId="7DC2ABBB"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Family* with 2 children of the same sex under 16</w:t>
            </w:r>
          </w:p>
        </w:tc>
        <w:tc>
          <w:tcPr>
            <w:tcW w:w="4285" w:type="dxa"/>
          </w:tcPr>
          <w:p w14:paraId="30431A33"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2 Double Bedroom</w:t>
            </w:r>
          </w:p>
        </w:tc>
      </w:tr>
      <w:tr w:rsidR="00586A66" w:rsidRPr="004152DD" w14:paraId="4488319A" w14:textId="77777777" w:rsidTr="00586A66">
        <w:tc>
          <w:tcPr>
            <w:tcW w:w="4371" w:type="dxa"/>
          </w:tcPr>
          <w:p w14:paraId="4CEF0830"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Family with 2 children of different sex, and at least one aged over 10 years of age</w:t>
            </w:r>
          </w:p>
        </w:tc>
        <w:tc>
          <w:tcPr>
            <w:tcW w:w="4285" w:type="dxa"/>
          </w:tcPr>
          <w:p w14:paraId="0919F993"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3 Bedroom – 1 x Double and 2 x Single Rooms</w:t>
            </w:r>
          </w:p>
        </w:tc>
      </w:tr>
      <w:tr w:rsidR="00586A66" w:rsidRPr="004152DD" w14:paraId="608C27A8" w14:textId="77777777" w:rsidTr="00586A66">
        <w:tc>
          <w:tcPr>
            <w:tcW w:w="4371" w:type="dxa"/>
          </w:tcPr>
          <w:p w14:paraId="37E3B970"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Family with 3 children</w:t>
            </w:r>
          </w:p>
        </w:tc>
        <w:tc>
          <w:tcPr>
            <w:tcW w:w="4285" w:type="dxa"/>
          </w:tcPr>
          <w:p w14:paraId="364DC505"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3 Bedroom – 2 x Double and 1 x Single</w:t>
            </w:r>
          </w:p>
        </w:tc>
      </w:tr>
      <w:tr w:rsidR="00586A66" w:rsidRPr="004152DD" w14:paraId="37CDF30A" w14:textId="77777777" w:rsidTr="00586A66">
        <w:tc>
          <w:tcPr>
            <w:tcW w:w="4371" w:type="dxa"/>
          </w:tcPr>
          <w:p w14:paraId="7BDA45DF" w14:textId="77777777" w:rsidR="00586A66"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 xml:space="preserve">Family </w:t>
            </w:r>
            <w:proofErr w:type="gramStart"/>
            <w:r w:rsidRPr="00F05D3B">
              <w:rPr>
                <w:rFonts w:cstheme="minorHAnsi"/>
                <w:sz w:val="24"/>
                <w:szCs w:val="24"/>
                <w:shd w:val="clear" w:color="auto" w:fill="FFFFFF"/>
              </w:rPr>
              <w:t>with 3 children,</w:t>
            </w:r>
            <w:proofErr w:type="gramEnd"/>
            <w:r w:rsidRPr="00F05D3B">
              <w:rPr>
                <w:rFonts w:cstheme="minorHAnsi"/>
                <w:sz w:val="24"/>
                <w:szCs w:val="24"/>
                <w:shd w:val="clear" w:color="auto" w:fill="FFFFFF"/>
              </w:rPr>
              <w:t xml:space="preserve"> of different sex, and at least one aged over 16** years of age</w:t>
            </w:r>
          </w:p>
          <w:p w14:paraId="7FB78726" w14:textId="77777777" w:rsidR="00F05D3B" w:rsidRPr="00F05D3B" w:rsidRDefault="00F05D3B" w:rsidP="00586A66">
            <w:pPr>
              <w:ind w:right="386"/>
              <w:rPr>
                <w:rFonts w:cstheme="minorHAnsi"/>
                <w:sz w:val="24"/>
                <w:szCs w:val="24"/>
                <w:shd w:val="clear" w:color="auto" w:fill="FFFFFF"/>
              </w:rPr>
            </w:pPr>
          </w:p>
        </w:tc>
        <w:tc>
          <w:tcPr>
            <w:tcW w:w="4285" w:type="dxa"/>
          </w:tcPr>
          <w:p w14:paraId="3EC8C8D9" w14:textId="77777777" w:rsidR="00586A66" w:rsidRPr="00F05D3B" w:rsidRDefault="00586A66" w:rsidP="00586A66">
            <w:pPr>
              <w:ind w:right="386"/>
              <w:rPr>
                <w:rFonts w:cstheme="minorHAnsi"/>
                <w:sz w:val="24"/>
                <w:szCs w:val="24"/>
                <w:shd w:val="clear" w:color="auto" w:fill="FFFFFF"/>
              </w:rPr>
            </w:pPr>
            <w:r w:rsidRPr="00F05D3B">
              <w:rPr>
                <w:rFonts w:cstheme="minorHAnsi"/>
                <w:sz w:val="24"/>
                <w:szCs w:val="24"/>
                <w:shd w:val="clear" w:color="auto" w:fill="FFFFFF"/>
              </w:rPr>
              <w:t>3, 4 or 5 bedrooms</w:t>
            </w:r>
          </w:p>
        </w:tc>
      </w:tr>
    </w:tbl>
    <w:p w14:paraId="72F1A809" w14:textId="77777777" w:rsidR="00586A66" w:rsidRPr="00F05D3B" w:rsidRDefault="00586A66" w:rsidP="00586A66">
      <w:pPr>
        <w:ind w:right="386"/>
        <w:jc w:val="center"/>
        <w:rPr>
          <w:rFonts w:cstheme="minorHAnsi"/>
          <w:sz w:val="24"/>
          <w:szCs w:val="24"/>
          <w:shd w:val="clear" w:color="auto" w:fill="FFFFFF"/>
        </w:rPr>
      </w:pPr>
      <w:r w:rsidRPr="00F05D3B">
        <w:rPr>
          <w:rFonts w:cstheme="minorHAnsi"/>
          <w:sz w:val="24"/>
          <w:szCs w:val="24"/>
          <w:shd w:val="clear" w:color="auto" w:fill="FFFFFF"/>
        </w:rPr>
        <w:t>*A family is defined as a couple or a single parent with at least one child</w:t>
      </w:r>
    </w:p>
    <w:p w14:paraId="3BC86691" w14:textId="77777777" w:rsidR="00586A66" w:rsidRDefault="00586A66" w:rsidP="00F05D3B">
      <w:pPr>
        <w:ind w:right="386"/>
        <w:jc w:val="center"/>
        <w:rPr>
          <w:rFonts w:cstheme="minorHAnsi"/>
          <w:sz w:val="24"/>
          <w:szCs w:val="24"/>
          <w:shd w:val="clear" w:color="auto" w:fill="FFFFFF"/>
        </w:rPr>
      </w:pPr>
      <w:r w:rsidRPr="00F05D3B">
        <w:rPr>
          <w:rFonts w:cstheme="minorHAnsi"/>
          <w:sz w:val="24"/>
          <w:szCs w:val="24"/>
          <w:shd w:val="clear" w:color="auto" w:fill="FFFFFF"/>
        </w:rPr>
        <w:t xml:space="preserve">** Children over aged 16 years of age are </w:t>
      </w:r>
      <w:r w:rsidR="00F05D3B">
        <w:rPr>
          <w:rFonts w:cstheme="minorHAnsi"/>
          <w:sz w:val="24"/>
          <w:szCs w:val="24"/>
          <w:shd w:val="clear" w:color="auto" w:fill="FFFFFF"/>
        </w:rPr>
        <w:t>entitled to a room of their own</w:t>
      </w:r>
    </w:p>
    <w:p w14:paraId="1213A7EA" w14:textId="77777777" w:rsidR="00F05D3B" w:rsidRPr="00F05D3B" w:rsidRDefault="00F05D3B" w:rsidP="00F05D3B">
      <w:pPr>
        <w:ind w:right="386"/>
        <w:jc w:val="center"/>
        <w:rPr>
          <w:rFonts w:cstheme="minorHAnsi"/>
          <w:sz w:val="24"/>
          <w:szCs w:val="24"/>
          <w:shd w:val="clear" w:color="auto" w:fill="FFFFFF"/>
        </w:rPr>
      </w:pPr>
    </w:p>
    <w:p w14:paraId="171D6A51" w14:textId="77777777" w:rsidR="00586A66" w:rsidRPr="00F05D3B" w:rsidRDefault="00586A66" w:rsidP="00586A66">
      <w:pPr>
        <w:pStyle w:val="Heading2"/>
        <w:rPr>
          <w:rFonts w:asciiTheme="minorHAnsi" w:hAnsiTheme="minorHAnsi" w:cstheme="minorHAnsi"/>
          <w:b/>
          <w:color w:val="auto"/>
          <w:sz w:val="24"/>
          <w:szCs w:val="24"/>
          <w:shd w:val="clear" w:color="auto" w:fill="FFFFFF"/>
        </w:rPr>
      </w:pPr>
      <w:r w:rsidRPr="00F05D3B">
        <w:rPr>
          <w:rFonts w:asciiTheme="minorHAnsi" w:hAnsiTheme="minorHAnsi" w:cstheme="minorHAnsi"/>
          <w:b/>
          <w:color w:val="auto"/>
          <w:sz w:val="24"/>
          <w:szCs w:val="24"/>
          <w:shd w:val="clear" w:color="auto" w:fill="FFFFFF"/>
        </w:rPr>
        <w:t xml:space="preserve">3.3 </w:t>
      </w:r>
      <w:r w:rsidR="00F05D3B" w:rsidRPr="00F05D3B">
        <w:rPr>
          <w:rFonts w:asciiTheme="minorHAnsi" w:hAnsiTheme="minorHAnsi" w:cstheme="minorHAnsi"/>
          <w:b/>
          <w:color w:val="auto"/>
          <w:sz w:val="24"/>
          <w:szCs w:val="24"/>
          <w:shd w:val="clear" w:color="auto" w:fill="FFFFFF"/>
        </w:rPr>
        <w:tab/>
      </w:r>
      <w:r w:rsidRPr="00F05D3B">
        <w:rPr>
          <w:rFonts w:asciiTheme="minorHAnsi" w:hAnsiTheme="minorHAnsi" w:cstheme="minorHAnsi"/>
          <w:b/>
          <w:color w:val="auto"/>
          <w:sz w:val="24"/>
          <w:szCs w:val="24"/>
          <w:shd w:val="clear" w:color="auto" w:fill="FFFFFF"/>
        </w:rPr>
        <w:t>Exceptional Circumstances</w:t>
      </w:r>
    </w:p>
    <w:p w14:paraId="5E8462A4" w14:textId="77777777" w:rsidR="00586A66" w:rsidRPr="00680BA8" w:rsidRDefault="00586A66" w:rsidP="00586A66">
      <w:pPr>
        <w:ind w:right="386"/>
        <w:rPr>
          <w:rFonts w:ascii="Arial" w:hAnsi="Arial" w:cs="Arial"/>
          <w:color w:val="424242"/>
          <w:sz w:val="18"/>
          <w:szCs w:val="18"/>
          <w:shd w:val="clear" w:color="auto" w:fill="FFFFFF"/>
        </w:rPr>
      </w:pPr>
    </w:p>
    <w:p w14:paraId="17C916C8" w14:textId="77777777" w:rsidR="00586A66" w:rsidRPr="00680BA8" w:rsidRDefault="00680BA8" w:rsidP="00586A66">
      <w:pPr>
        <w:ind w:right="386"/>
        <w:rPr>
          <w:rFonts w:cstheme="minorHAnsi"/>
          <w:sz w:val="24"/>
          <w:szCs w:val="24"/>
          <w:shd w:val="clear" w:color="auto" w:fill="FFFFFF"/>
        </w:rPr>
      </w:pPr>
      <w:r>
        <w:rPr>
          <w:rFonts w:cstheme="minorHAnsi"/>
          <w:sz w:val="24"/>
          <w:szCs w:val="24"/>
          <w:shd w:val="clear" w:color="auto" w:fill="FFFFFF"/>
        </w:rPr>
        <w:tab/>
      </w:r>
      <w:r w:rsidR="00586A66" w:rsidRPr="00680BA8">
        <w:rPr>
          <w:rFonts w:cstheme="minorHAnsi"/>
          <w:sz w:val="24"/>
          <w:szCs w:val="24"/>
          <w:shd w:val="clear" w:color="auto" w:fill="FFFFFF"/>
        </w:rPr>
        <w:t xml:space="preserve">We will make exceptional circumstances to the above </w:t>
      </w:r>
      <w:proofErr w:type="gramStart"/>
      <w:r w:rsidR="00586A66" w:rsidRPr="00680BA8">
        <w:rPr>
          <w:rFonts w:cstheme="minorHAnsi"/>
          <w:sz w:val="24"/>
          <w:szCs w:val="24"/>
          <w:shd w:val="clear" w:color="auto" w:fill="FFFFFF"/>
        </w:rPr>
        <w:t>rules</w:t>
      </w:r>
      <w:proofErr w:type="gramEnd"/>
      <w:r w:rsidR="00586A66" w:rsidRPr="00680BA8">
        <w:rPr>
          <w:rFonts w:cstheme="minorHAnsi"/>
          <w:sz w:val="24"/>
          <w:szCs w:val="24"/>
          <w:shd w:val="clear" w:color="auto" w:fill="FFFFFF"/>
        </w:rPr>
        <w:t xml:space="preserve"> dependant on </w:t>
      </w:r>
      <w:r>
        <w:rPr>
          <w:rFonts w:cstheme="minorHAnsi"/>
          <w:sz w:val="24"/>
          <w:szCs w:val="24"/>
          <w:shd w:val="clear" w:color="auto" w:fill="FFFFFF"/>
        </w:rPr>
        <w:tab/>
      </w:r>
      <w:r w:rsidR="00586A66" w:rsidRPr="00680BA8">
        <w:rPr>
          <w:rFonts w:cstheme="minorHAnsi"/>
          <w:sz w:val="24"/>
          <w:szCs w:val="24"/>
          <w:shd w:val="clear" w:color="auto" w:fill="FFFFFF"/>
        </w:rPr>
        <w:t>individual circumstances.</w:t>
      </w:r>
    </w:p>
    <w:p w14:paraId="187BAB09" w14:textId="77777777" w:rsidR="00586A66" w:rsidRPr="00680BA8" w:rsidRDefault="00680BA8" w:rsidP="00586A66">
      <w:pPr>
        <w:ind w:right="386"/>
        <w:rPr>
          <w:rFonts w:cstheme="minorHAnsi"/>
          <w:sz w:val="24"/>
          <w:szCs w:val="24"/>
          <w:shd w:val="clear" w:color="auto" w:fill="FFFFFF"/>
        </w:rPr>
      </w:pPr>
      <w:r>
        <w:rPr>
          <w:rFonts w:cstheme="minorHAnsi"/>
          <w:sz w:val="24"/>
          <w:szCs w:val="24"/>
          <w:shd w:val="clear" w:color="auto" w:fill="FFFFFF"/>
        </w:rPr>
        <w:tab/>
      </w:r>
      <w:r w:rsidR="00586A66" w:rsidRPr="00680BA8">
        <w:rPr>
          <w:rFonts w:cstheme="minorHAnsi"/>
          <w:sz w:val="24"/>
          <w:szCs w:val="24"/>
          <w:shd w:val="clear" w:color="auto" w:fill="FFFFFF"/>
        </w:rPr>
        <w:t>Exceptions can be made in the following circumstances:</w:t>
      </w:r>
    </w:p>
    <w:p w14:paraId="5B5D2A78" w14:textId="77777777" w:rsidR="00586A66" w:rsidRPr="00680BA8" w:rsidRDefault="00586A66" w:rsidP="000D5FD9">
      <w:pPr>
        <w:pStyle w:val="ListParagraph"/>
        <w:numPr>
          <w:ilvl w:val="0"/>
          <w:numId w:val="9"/>
        </w:numPr>
        <w:spacing w:after="6" w:line="249" w:lineRule="auto"/>
        <w:ind w:right="386"/>
        <w:jc w:val="both"/>
        <w:rPr>
          <w:rFonts w:cstheme="minorHAnsi"/>
          <w:sz w:val="24"/>
          <w:szCs w:val="24"/>
        </w:rPr>
      </w:pPr>
      <w:r w:rsidRPr="00680BA8">
        <w:rPr>
          <w:rFonts w:cstheme="minorHAnsi"/>
          <w:sz w:val="24"/>
          <w:szCs w:val="24"/>
        </w:rPr>
        <w:lastRenderedPageBreak/>
        <w:t>If there is a health, care or mobility reason for needing an additional bedroom. For example, for a carer (or team of carers) that provides someone in the household with overnight care or if a long-term condition (such as dementia) makes it difficult for a couple to share a room. This bedroom entitlement would be used to assess any priority based on overcrowding.</w:t>
      </w:r>
    </w:p>
    <w:p w14:paraId="20333242" w14:textId="77777777" w:rsidR="00586A66" w:rsidRPr="00680BA8" w:rsidRDefault="00586A66" w:rsidP="00586A66">
      <w:pPr>
        <w:pStyle w:val="ListParagraph"/>
        <w:spacing w:after="6" w:line="249" w:lineRule="auto"/>
        <w:ind w:right="386"/>
        <w:jc w:val="both"/>
        <w:rPr>
          <w:rFonts w:cstheme="minorHAnsi"/>
          <w:sz w:val="24"/>
          <w:szCs w:val="24"/>
        </w:rPr>
      </w:pPr>
    </w:p>
    <w:p w14:paraId="671BE0B2" w14:textId="77777777" w:rsidR="00586A66" w:rsidRPr="00680BA8" w:rsidRDefault="00586A66" w:rsidP="000D5FD9">
      <w:pPr>
        <w:pStyle w:val="ListParagraph"/>
        <w:numPr>
          <w:ilvl w:val="0"/>
          <w:numId w:val="8"/>
        </w:numPr>
        <w:spacing w:after="6" w:line="249" w:lineRule="auto"/>
        <w:ind w:right="386"/>
        <w:jc w:val="both"/>
        <w:rPr>
          <w:rFonts w:cstheme="minorHAnsi"/>
          <w:sz w:val="24"/>
          <w:szCs w:val="24"/>
          <w:shd w:val="clear" w:color="auto" w:fill="FFFFFF"/>
        </w:rPr>
      </w:pPr>
      <w:r w:rsidRPr="00680BA8">
        <w:rPr>
          <w:rFonts w:cstheme="minorHAnsi"/>
          <w:sz w:val="24"/>
          <w:szCs w:val="24"/>
          <w:shd w:val="clear" w:color="auto" w:fill="FFFFFF"/>
        </w:rPr>
        <w:t>If you provide foster care, or have been pre-approved to provide one additional bedroom, if required</w:t>
      </w:r>
    </w:p>
    <w:p w14:paraId="3387FAE2" w14:textId="77777777" w:rsidR="00586A66" w:rsidRPr="00680BA8" w:rsidRDefault="00586A66" w:rsidP="00586A66">
      <w:pPr>
        <w:pStyle w:val="ListParagraph"/>
        <w:spacing w:after="6" w:line="249" w:lineRule="auto"/>
        <w:ind w:right="386"/>
        <w:jc w:val="both"/>
        <w:rPr>
          <w:rFonts w:cstheme="minorHAnsi"/>
          <w:sz w:val="24"/>
          <w:szCs w:val="24"/>
          <w:shd w:val="clear" w:color="auto" w:fill="FFFFFF"/>
        </w:rPr>
      </w:pPr>
    </w:p>
    <w:p w14:paraId="02B0915D" w14:textId="77777777" w:rsidR="00586A66" w:rsidRPr="00680BA8" w:rsidRDefault="00586A66" w:rsidP="000D5FD9">
      <w:pPr>
        <w:pStyle w:val="ListParagraph"/>
        <w:numPr>
          <w:ilvl w:val="0"/>
          <w:numId w:val="7"/>
        </w:numPr>
        <w:spacing w:after="6" w:line="249" w:lineRule="auto"/>
        <w:ind w:right="386"/>
        <w:jc w:val="both"/>
        <w:rPr>
          <w:rFonts w:cstheme="minorHAnsi"/>
          <w:color w:val="424242"/>
          <w:sz w:val="24"/>
          <w:szCs w:val="24"/>
          <w:shd w:val="clear" w:color="auto" w:fill="FFFFFF"/>
        </w:rPr>
      </w:pPr>
      <w:r w:rsidRPr="00680BA8">
        <w:rPr>
          <w:rFonts w:cstheme="minorHAnsi"/>
          <w:sz w:val="24"/>
          <w:szCs w:val="24"/>
        </w:rPr>
        <w:t>If someone in the household is adopting a child or has been approved in principle pending suitable housing, they could be listed as looking for a property with an additional bedroom. However, we would not make an offer of a property with an additional bedroom until their application to adopt has been approved by Renfrewshire Council or any other adoption agency. This bedroom entitlement would be used to assess any priority based on overcrowding.</w:t>
      </w:r>
    </w:p>
    <w:p w14:paraId="4AC5476B" w14:textId="77777777" w:rsidR="00586A66" w:rsidRPr="00680BA8" w:rsidRDefault="00680BA8" w:rsidP="00586A66">
      <w:pPr>
        <w:ind w:right="386"/>
        <w:rPr>
          <w:rFonts w:cstheme="minorHAnsi"/>
          <w:sz w:val="24"/>
          <w:szCs w:val="24"/>
        </w:rPr>
      </w:pPr>
      <w:r>
        <w:rPr>
          <w:rFonts w:cstheme="minorHAnsi"/>
          <w:sz w:val="24"/>
          <w:szCs w:val="24"/>
        </w:rPr>
        <w:tab/>
      </w:r>
    </w:p>
    <w:p w14:paraId="0D51BB47" w14:textId="77777777" w:rsidR="00586A66" w:rsidRPr="00680BA8" w:rsidRDefault="00586A66" w:rsidP="000D5FD9">
      <w:pPr>
        <w:pStyle w:val="ListParagraph"/>
        <w:numPr>
          <w:ilvl w:val="0"/>
          <w:numId w:val="6"/>
        </w:numPr>
        <w:spacing w:after="6" w:line="249" w:lineRule="auto"/>
        <w:ind w:right="386"/>
        <w:jc w:val="both"/>
        <w:rPr>
          <w:rFonts w:cstheme="minorHAnsi"/>
          <w:sz w:val="24"/>
          <w:szCs w:val="24"/>
        </w:rPr>
      </w:pPr>
      <w:r w:rsidRPr="00680BA8">
        <w:rPr>
          <w:rFonts w:cstheme="minorHAnsi"/>
          <w:sz w:val="24"/>
          <w:szCs w:val="24"/>
        </w:rPr>
        <w:t xml:space="preserve">If you have access to children who do not stay with you on a full-time basis we will provide maximum one additional bedroom regardless of number of children, if required </w:t>
      </w:r>
    </w:p>
    <w:p w14:paraId="138A5063" w14:textId="77777777" w:rsidR="00586A66" w:rsidRPr="00680BA8" w:rsidRDefault="00586A66" w:rsidP="00586A66">
      <w:pPr>
        <w:ind w:right="386"/>
        <w:rPr>
          <w:rFonts w:cstheme="minorHAnsi"/>
          <w:sz w:val="24"/>
          <w:szCs w:val="24"/>
        </w:rPr>
      </w:pPr>
    </w:p>
    <w:p w14:paraId="3C3AA548" w14:textId="77777777" w:rsidR="00586A66" w:rsidRPr="00680BA8" w:rsidRDefault="00586A66" w:rsidP="000D5FD9">
      <w:pPr>
        <w:pStyle w:val="ListParagraph"/>
        <w:numPr>
          <w:ilvl w:val="0"/>
          <w:numId w:val="5"/>
        </w:numPr>
        <w:spacing w:after="6" w:line="249" w:lineRule="auto"/>
        <w:ind w:right="386"/>
        <w:jc w:val="both"/>
        <w:rPr>
          <w:rFonts w:cstheme="minorHAnsi"/>
          <w:sz w:val="24"/>
          <w:szCs w:val="24"/>
        </w:rPr>
      </w:pPr>
      <w:r w:rsidRPr="00680BA8">
        <w:rPr>
          <w:rFonts w:cstheme="minorHAnsi"/>
          <w:sz w:val="24"/>
          <w:szCs w:val="24"/>
        </w:rPr>
        <w:t>If someone in the household is, or wishes to be, a kinship carer for a child or children but those children are not yet living in the household. This bedroom entitlement would be used to assess any priority based on overcrowding.</w:t>
      </w:r>
    </w:p>
    <w:p w14:paraId="30E3814A" w14:textId="77777777" w:rsidR="00586A66" w:rsidRPr="00680BA8" w:rsidRDefault="00586A66" w:rsidP="00586A66">
      <w:pPr>
        <w:pStyle w:val="ListParagraph"/>
        <w:ind w:right="386"/>
        <w:rPr>
          <w:rFonts w:cstheme="minorHAnsi"/>
          <w:sz w:val="24"/>
          <w:szCs w:val="24"/>
        </w:rPr>
      </w:pPr>
    </w:p>
    <w:p w14:paraId="22E3CE53" w14:textId="77777777" w:rsidR="00586A66" w:rsidRPr="00680BA8" w:rsidRDefault="00586A66" w:rsidP="000D5FD9">
      <w:pPr>
        <w:pStyle w:val="ListParagraph"/>
        <w:numPr>
          <w:ilvl w:val="0"/>
          <w:numId w:val="5"/>
        </w:numPr>
        <w:spacing w:after="6" w:line="249" w:lineRule="auto"/>
        <w:ind w:right="386"/>
        <w:jc w:val="both"/>
        <w:rPr>
          <w:rFonts w:cstheme="minorHAnsi"/>
          <w:sz w:val="24"/>
          <w:szCs w:val="24"/>
        </w:rPr>
      </w:pPr>
      <w:r w:rsidRPr="00680BA8">
        <w:rPr>
          <w:rFonts w:cstheme="minorHAnsi"/>
          <w:sz w:val="24"/>
          <w:szCs w:val="24"/>
        </w:rPr>
        <w:t xml:space="preserve">If you or a member of your household is pregnant and can provide us with proof of pregnancy e.g. MATB1 Form </w:t>
      </w:r>
    </w:p>
    <w:p w14:paraId="186F02D9" w14:textId="77777777" w:rsidR="00586A66" w:rsidRPr="00680BA8" w:rsidRDefault="00586A66" w:rsidP="00586A66">
      <w:pPr>
        <w:spacing w:after="6" w:line="249" w:lineRule="auto"/>
        <w:ind w:right="386"/>
        <w:jc w:val="both"/>
        <w:rPr>
          <w:rFonts w:cstheme="minorHAnsi"/>
          <w:sz w:val="24"/>
          <w:szCs w:val="24"/>
        </w:rPr>
      </w:pPr>
    </w:p>
    <w:p w14:paraId="75CCF740" w14:textId="77777777" w:rsidR="00586A66" w:rsidRPr="00680BA8" w:rsidRDefault="00586A66" w:rsidP="000D5FD9">
      <w:pPr>
        <w:pStyle w:val="ListParagraph"/>
        <w:numPr>
          <w:ilvl w:val="0"/>
          <w:numId w:val="5"/>
        </w:numPr>
        <w:spacing w:after="6" w:line="249" w:lineRule="auto"/>
        <w:ind w:right="386"/>
        <w:jc w:val="both"/>
        <w:rPr>
          <w:rFonts w:cstheme="minorHAnsi"/>
          <w:sz w:val="24"/>
          <w:szCs w:val="24"/>
        </w:rPr>
      </w:pPr>
      <w:r w:rsidRPr="00680BA8">
        <w:rPr>
          <w:rFonts w:cstheme="minorHAnsi"/>
          <w:sz w:val="24"/>
          <w:szCs w:val="24"/>
        </w:rPr>
        <w:t xml:space="preserve">If there is a significant age gap between same sex siblings who are sharing a bedroom </w:t>
      </w:r>
    </w:p>
    <w:p w14:paraId="533649D6" w14:textId="77777777" w:rsidR="00586A66" w:rsidRPr="00680BA8" w:rsidRDefault="00586A66" w:rsidP="00586A66">
      <w:pPr>
        <w:spacing w:after="6" w:line="249" w:lineRule="auto"/>
        <w:ind w:right="386"/>
        <w:jc w:val="both"/>
        <w:rPr>
          <w:rFonts w:cstheme="minorHAnsi"/>
          <w:sz w:val="24"/>
          <w:szCs w:val="24"/>
        </w:rPr>
      </w:pPr>
    </w:p>
    <w:p w14:paraId="64BB6CAF" w14:textId="77777777" w:rsidR="00586A66" w:rsidRPr="00680BA8" w:rsidRDefault="00586A66" w:rsidP="000D5FD9">
      <w:pPr>
        <w:pStyle w:val="ListParagraph"/>
        <w:numPr>
          <w:ilvl w:val="0"/>
          <w:numId w:val="5"/>
        </w:numPr>
        <w:spacing w:after="6" w:line="249" w:lineRule="auto"/>
        <w:ind w:right="386"/>
        <w:jc w:val="both"/>
        <w:rPr>
          <w:rFonts w:cstheme="minorHAnsi"/>
          <w:color w:val="424242"/>
          <w:sz w:val="24"/>
          <w:szCs w:val="24"/>
          <w:shd w:val="clear" w:color="auto" w:fill="FFFFFF"/>
        </w:rPr>
      </w:pPr>
      <w:r w:rsidRPr="00680BA8">
        <w:rPr>
          <w:rFonts w:cstheme="minorHAnsi"/>
          <w:sz w:val="24"/>
          <w:szCs w:val="24"/>
        </w:rPr>
        <w:t>If older same sex siblings sharing a bedroom alleviates existing severe overcrowding</w:t>
      </w:r>
    </w:p>
    <w:p w14:paraId="05455C88" w14:textId="77777777" w:rsidR="00586A66" w:rsidRDefault="00586A66" w:rsidP="00586A66">
      <w:pPr>
        <w:ind w:right="386"/>
        <w:rPr>
          <w:rFonts w:ascii="Arial" w:hAnsi="Arial" w:cs="Arial"/>
          <w:color w:val="424242"/>
          <w:sz w:val="34"/>
          <w:szCs w:val="34"/>
          <w:shd w:val="clear" w:color="auto" w:fill="FFFFFF"/>
        </w:rPr>
      </w:pPr>
    </w:p>
    <w:p w14:paraId="50FB708C" w14:textId="78BC2018" w:rsidR="00586A66" w:rsidRPr="00B65BA6" w:rsidRDefault="00586A66" w:rsidP="00586A66">
      <w:pPr>
        <w:pStyle w:val="Heading2"/>
        <w:rPr>
          <w:rFonts w:asciiTheme="minorHAnsi" w:hAnsiTheme="minorHAnsi" w:cstheme="minorHAnsi"/>
          <w:b/>
          <w:color w:val="auto"/>
          <w:sz w:val="24"/>
          <w:szCs w:val="24"/>
          <w:shd w:val="clear" w:color="auto" w:fill="FFFFFF"/>
        </w:rPr>
      </w:pPr>
      <w:r w:rsidRPr="00B65BA6">
        <w:rPr>
          <w:rFonts w:asciiTheme="minorHAnsi" w:hAnsiTheme="minorHAnsi" w:cstheme="minorHAnsi"/>
          <w:b/>
          <w:color w:val="auto"/>
          <w:sz w:val="24"/>
          <w:szCs w:val="24"/>
          <w:shd w:val="clear" w:color="auto" w:fill="FFFFFF"/>
        </w:rPr>
        <w:t xml:space="preserve">3.4 </w:t>
      </w:r>
      <w:r w:rsidR="00B65BA6">
        <w:rPr>
          <w:rFonts w:asciiTheme="minorHAnsi" w:hAnsiTheme="minorHAnsi" w:cstheme="minorHAnsi"/>
          <w:b/>
          <w:color w:val="auto"/>
          <w:sz w:val="24"/>
          <w:szCs w:val="24"/>
          <w:shd w:val="clear" w:color="auto" w:fill="FFFFFF"/>
        </w:rPr>
        <w:tab/>
      </w:r>
      <w:r w:rsidRPr="00B65BA6">
        <w:rPr>
          <w:rFonts w:asciiTheme="minorHAnsi" w:hAnsiTheme="minorHAnsi" w:cstheme="minorHAnsi"/>
          <w:b/>
          <w:color w:val="auto"/>
          <w:sz w:val="24"/>
          <w:szCs w:val="24"/>
          <w:shd w:val="clear" w:color="auto" w:fill="FFFFFF"/>
        </w:rPr>
        <w:t>Adapted Properties</w:t>
      </w:r>
      <w:r w:rsidR="00F3064F">
        <w:rPr>
          <w:rFonts w:asciiTheme="minorHAnsi" w:hAnsiTheme="minorHAnsi" w:cstheme="minorHAnsi"/>
          <w:b/>
          <w:color w:val="auto"/>
          <w:sz w:val="24"/>
          <w:szCs w:val="24"/>
          <w:shd w:val="clear" w:color="auto" w:fill="FFFFFF"/>
        </w:rPr>
        <w:t xml:space="preserve"> and </w:t>
      </w:r>
      <w:r w:rsidR="00C2205B">
        <w:rPr>
          <w:rFonts w:asciiTheme="minorHAnsi" w:hAnsiTheme="minorHAnsi" w:cstheme="minorHAnsi"/>
          <w:b/>
          <w:color w:val="auto"/>
          <w:sz w:val="24"/>
          <w:szCs w:val="24"/>
          <w:shd w:val="clear" w:color="auto" w:fill="FFFFFF"/>
        </w:rPr>
        <w:t xml:space="preserve">Accessible Properties </w:t>
      </w:r>
    </w:p>
    <w:p w14:paraId="59198BF7" w14:textId="77777777" w:rsidR="00586A66" w:rsidRDefault="00586A66" w:rsidP="00586A66">
      <w:pPr>
        <w:ind w:right="386"/>
        <w:rPr>
          <w:rFonts w:ascii="Arial" w:hAnsi="Arial" w:cs="Arial"/>
          <w:color w:val="424242"/>
          <w:sz w:val="34"/>
          <w:szCs w:val="34"/>
          <w:shd w:val="clear" w:color="auto" w:fill="FFFFFF"/>
        </w:rPr>
      </w:pPr>
    </w:p>
    <w:p w14:paraId="441B6C28" w14:textId="4FCF3078" w:rsidR="00586A66" w:rsidRDefault="00057A3A" w:rsidP="00057A3A">
      <w:pPr>
        <w:ind w:left="720" w:right="386"/>
        <w:rPr>
          <w:rFonts w:cstheme="minorHAnsi"/>
          <w:sz w:val="24"/>
          <w:szCs w:val="24"/>
        </w:rPr>
      </w:pPr>
      <w:r w:rsidRPr="00057A3A">
        <w:rPr>
          <w:rFonts w:cstheme="minorHAnsi"/>
          <w:sz w:val="24"/>
          <w:szCs w:val="24"/>
        </w:rPr>
        <w:t xml:space="preserve">The Association aims to allocate adapted and accessible housing to applicants who are disabled or have limited mobility and are in housing need. Accessible housing is defined as properties that meet the Housing for Varying Needs (HFVN) standard, including new build properties with lifts or existing homes that have been significantly adapted, such as ground-floor properties with accessibility modifications. </w:t>
      </w:r>
      <w:r w:rsidR="00586A66" w:rsidRPr="00B65BA6">
        <w:rPr>
          <w:rFonts w:cstheme="minorHAnsi"/>
          <w:sz w:val="24"/>
          <w:szCs w:val="24"/>
        </w:rPr>
        <w:t xml:space="preserve">If you require a specifically adapted </w:t>
      </w:r>
      <w:r w:rsidR="00B65BA6">
        <w:rPr>
          <w:rFonts w:cstheme="minorHAnsi"/>
          <w:sz w:val="24"/>
          <w:szCs w:val="24"/>
        </w:rPr>
        <w:tab/>
      </w:r>
      <w:r w:rsidR="00586A66" w:rsidRPr="00B65BA6">
        <w:rPr>
          <w:rFonts w:cstheme="minorHAnsi"/>
          <w:sz w:val="24"/>
          <w:szCs w:val="24"/>
        </w:rPr>
        <w:t xml:space="preserve">house because you have a particular health need or a disability, we may require further information in </w:t>
      </w:r>
      <w:r w:rsidR="00586A66" w:rsidRPr="00B65BA6">
        <w:rPr>
          <w:rFonts w:cstheme="minorHAnsi"/>
          <w:sz w:val="24"/>
          <w:szCs w:val="24"/>
        </w:rPr>
        <w:lastRenderedPageBreak/>
        <w:t xml:space="preserve">support of your application, for example an Occupational </w:t>
      </w:r>
      <w:r w:rsidR="00B65BA6">
        <w:rPr>
          <w:rFonts w:cstheme="minorHAnsi"/>
          <w:sz w:val="24"/>
          <w:szCs w:val="24"/>
        </w:rPr>
        <w:tab/>
      </w:r>
      <w:r w:rsidR="00586A66" w:rsidRPr="00B65BA6">
        <w:rPr>
          <w:rFonts w:cstheme="minorHAnsi"/>
          <w:sz w:val="24"/>
          <w:szCs w:val="24"/>
        </w:rPr>
        <w:t>Therapist Assessment. When allocating adapted housing, your suitability for the house will be the determining factor so it is important that we fully understand the type of house you need.</w:t>
      </w:r>
    </w:p>
    <w:p w14:paraId="7A61959A" w14:textId="77777777" w:rsidR="00EE46B6" w:rsidRPr="00B65BA6" w:rsidRDefault="00EE46B6" w:rsidP="00057A3A">
      <w:pPr>
        <w:ind w:left="720" w:right="386"/>
        <w:rPr>
          <w:rFonts w:cstheme="minorHAnsi"/>
          <w:sz w:val="24"/>
          <w:szCs w:val="24"/>
        </w:rPr>
      </w:pPr>
    </w:p>
    <w:p w14:paraId="6B1103CF" w14:textId="77777777" w:rsidR="00586A66" w:rsidRPr="00B65BA6" w:rsidRDefault="00586A66" w:rsidP="00586A66">
      <w:pPr>
        <w:pStyle w:val="Heading3"/>
        <w:rPr>
          <w:rFonts w:asciiTheme="minorHAnsi" w:hAnsiTheme="minorHAnsi" w:cstheme="minorHAnsi"/>
          <w:b/>
          <w:color w:val="auto"/>
        </w:rPr>
      </w:pPr>
      <w:r w:rsidRPr="00B65BA6">
        <w:rPr>
          <w:rFonts w:asciiTheme="minorHAnsi" w:hAnsiTheme="minorHAnsi" w:cstheme="minorHAnsi"/>
          <w:b/>
          <w:color w:val="auto"/>
        </w:rPr>
        <w:t xml:space="preserve">3.4.1 </w:t>
      </w:r>
      <w:r w:rsidR="00B65BA6">
        <w:rPr>
          <w:rFonts w:asciiTheme="minorHAnsi" w:hAnsiTheme="minorHAnsi" w:cstheme="minorHAnsi"/>
          <w:b/>
          <w:color w:val="auto"/>
        </w:rPr>
        <w:tab/>
      </w:r>
      <w:r w:rsidRPr="00B65BA6">
        <w:rPr>
          <w:rFonts w:asciiTheme="minorHAnsi" w:hAnsiTheme="minorHAnsi" w:cstheme="minorHAnsi"/>
          <w:b/>
          <w:color w:val="auto"/>
        </w:rPr>
        <w:t>Wheelchair Adapted Properties</w:t>
      </w:r>
    </w:p>
    <w:p w14:paraId="06CC0EC5" w14:textId="77777777" w:rsidR="00586A66" w:rsidRDefault="00586A66" w:rsidP="00586A66">
      <w:pPr>
        <w:ind w:right="386"/>
      </w:pPr>
    </w:p>
    <w:p w14:paraId="7C107573" w14:textId="77777777" w:rsidR="00A0506E" w:rsidRDefault="00586A66" w:rsidP="00A0506E">
      <w:pPr>
        <w:ind w:left="720" w:right="386"/>
        <w:rPr>
          <w:rFonts w:cstheme="minorHAnsi"/>
          <w:sz w:val="24"/>
          <w:szCs w:val="24"/>
        </w:rPr>
      </w:pPr>
      <w:r w:rsidRPr="00B65BA6">
        <w:rPr>
          <w:rFonts w:cstheme="minorHAnsi"/>
          <w:sz w:val="24"/>
          <w:szCs w:val="24"/>
        </w:rPr>
        <w:t xml:space="preserve">Wheelchair housing is housing specially designed or adapted to allow a person in a wheelchair to live independently if required. </w:t>
      </w:r>
      <w:r w:rsidR="00A0506E">
        <w:rPr>
          <w:rFonts w:cstheme="minorHAnsi"/>
          <w:sz w:val="24"/>
          <w:szCs w:val="24"/>
        </w:rPr>
        <w:t xml:space="preserve"> </w:t>
      </w:r>
    </w:p>
    <w:p w14:paraId="0C6626BA" w14:textId="77777777" w:rsidR="00944D86" w:rsidRDefault="00586A66" w:rsidP="00A0506E">
      <w:pPr>
        <w:ind w:left="720" w:right="386"/>
        <w:rPr>
          <w:rFonts w:cstheme="minorHAnsi"/>
          <w:sz w:val="24"/>
          <w:szCs w:val="24"/>
        </w:rPr>
      </w:pPr>
      <w:r w:rsidRPr="00B65BA6">
        <w:rPr>
          <w:rFonts w:cstheme="minorHAnsi"/>
          <w:sz w:val="24"/>
          <w:szCs w:val="24"/>
        </w:rPr>
        <w:t>Applicants for wheelchair housing may be considered for a property that has one bedroom more than would normally be the case under EHA’s standard house size rules. We will apply this flexibility where appropriate, for example if an applicant may need a live-in carer at some point in the future, or if an extra room is needed to store a wheelchair and other equipment</w:t>
      </w:r>
      <w:r w:rsidR="00B65BA6">
        <w:rPr>
          <w:rFonts w:cstheme="minorHAnsi"/>
          <w:sz w:val="24"/>
          <w:szCs w:val="24"/>
        </w:rPr>
        <w:t>.</w:t>
      </w:r>
    </w:p>
    <w:p w14:paraId="2ADB7C84" w14:textId="257ECC08" w:rsidR="00586A66" w:rsidRDefault="00A0506E" w:rsidP="00A0506E">
      <w:pPr>
        <w:ind w:left="720" w:right="386"/>
        <w:rPr>
          <w:rFonts w:cstheme="minorHAnsi"/>
          <w:sz w:val="24"/>
          <w:szCs w:val="24"/>
        </w:rPr>
      </w:pPr>
      <w:r w:rsidRPr="00A0506E">
        <w:rPr>
          <w:rFonts w:cstheme="minorHAnsi"/>
          <w:sz w:val="24"/>
          <w:szCs w:val="24"/>
        </w:rPr>
        <w:t>To ensure applicants with accessibility needs are appropriately matched to suitable properties, the Association will create a dedicated accessible/adapted and a wheelchair waiting list within our housing management system. This approach could be reviewed in the future if an alternative method is identified to ensure the most effective may of matching applicants’ housing needs to the appropriate housing stock.</w:t>
      </w:r>
    </w:p>
    <w:p w14:paraId="35E23202" w14:textId="77777777" w:rsidR="00586A66" w:rsidRPr="00365D6A" w:rsidRDefault="00586A66" w:rsidP="00586A66"/>
    <w:p w14:paraId="41A54F38" w14:textId="77777777" w:rsidR="00586A66" w:rsidRPr="00B65BA6" w:rsidRDefault="00586A66" w:rsidP="00586A66">
      <w:pPr>
        <w:pStyle w:val="Heading2"/>
        <w:rPr>
          <w:rFonts w:asciiTheme="minorHAnsi" w:hAnsiTheme="minorHAnsi" w:cstheme="minorHAnsi"/>
          <w:b/>
          <w:color w:val="auto"/>
          <w:sz w:val="24"/>
          <w:szCs w:val="24"/>
          <w:shd w:val="clear" w:color="auto" w:fill="FFFFFF"/>
        </w:rPr>
      </w:pPr>
      <w:r w:rsidRPr="00B65BA6">
        <w:rPr>
          <w:rFonts w:asciiTheme="minorHAnsi" w:hAnsiTheme="minorHAnsi" w:cstheme="minorHAnsi"/>
          <w:b/>
          <w:color w:val="auto"/>
          <w:sz w:val="24"/>
          <w:szCs w:val="24"/>
          <w:shd w:val="clear" w:color="auto" w:fill="FFFFFF"/>
        </w:rPr>
        <w:t xml:space="preserve">3.5 </w:t>
      </w:r>
      <w:r w:rsidR="00B65BA6">
        <w:rPr>
          <w:rFonts w:asciiTheme="minorHAnsi" w:hAnsiTheme="minorHAnsi" w:cstheme="minorHAnsi"/>
          <w:b/>
          <w:color w:val="auto"/>
          <w:sz w:val="24"/>
          <w:szCs w:val="24"/>
          <w:shd w:val="clear" w:color="auto" w:fill="FFFFFF"/>
        </w:rPr>
        <w:tab/>
      </w:r>
      <w:r w:rsidRPr="00B65BA6">
        <w:rPr>
          <w:rFonts w:asciiTheme="minorHAnsi" w:hAnsiTheme="minorHAnsi" w:cstheme="minorHAnsi"/>
          <w:b/>
          <w:color w:val="auto"/>
          <w:sz w:val="24"/>
          <w:szCs w:val="24"/>
          <w:shd w:val="clear" w:color="auto" w:fill="FFFFFF"/>
        </w:rPr>
        <w:t>Sensitive Lets</w:t>
      </w:r>
    </w:p>
    <w:p w14:paraId="7DDCDEAC" w14:textId="77777777" w:rsidR="00586A66" w:rsidRDefault="00586A66" w:rsidP="00586A66">
      <w:pPr>
        <w:ind w:right="386"/>
      </w:pPr>
    </w:p>
    <w:p w14:paraId="1D5769B1" w14:textId="77777777" w:rsidR="00586A66" w:rsidRPr="00B65BA6" w:rsidRDefault="009519D7" w:rsidP="00586A66">
      <w:pPr>
        <w:ind w:right="386"/>
        <w:rPr>
          <w:rFonts w:cstheme="minorHAnsi"/>
          <w:sz w:val="24"/>
          <w:szCs w:val="24"/>
        </w:rPr>
      </w:pPr>
      <w:r>
        <w:rPr>
          <w:rFonts w:cstheme="minorHAnsi"/>
          <w:sz w:val="24"/>
          <w:szCs w:val="24"/>
        </w:rPr>
        <w:tab/>
      </w:r>
      <w:r w:rsidR="00586A66" w:rsidRPr="00B65BA6">
        <w:rPr>
          <w:rFonts w:cstheme="minorHAnsi"/>
          <w:sz w:val="24"/>
          <w:szCs w:val="24"/>
        </w:rPr>
        <w:t xml:space="preserve">Sensitive allocations, sometimes known as sensitive lettings, are aimed at </w:t>
      </w:r>
      <w:r>
        <w:rPr>
          <w:rFonts w:cstheme="minorHAnsi"/>
          <w:sz w:val="24"/>
          <w:szCs w:val="24"/>
        </w:rPr>
        <w:tab/>
      </w:r>
      <w:r w:rsidR="00586A66" w:rsidRPr="00B65BA6">
        <w:rPr>
          <w:rFonts w:cstheme="minorHAnsi"/>
          <w:sz w:val="24"/>
          <w:szCs w:val="24"/>
        </w:rPr>
        <w:t xml:space="preserve">ensuring that individual allocations do not lead to housing management </w:t>
      </w:r>
      <w:r>
        <w:rPr>
          <w:rFonts w:cstheme="minorHAnsi"/>
          <w:sz w:val="24"/>
          <w:szCs w:val="24"/>
        </w:rPr>
        <w:tab/>
      </w:r>
      <w:r w:rsidR="00586A66" w:rsidRPr="00B65BA6">
        <w:rPr>
          <w:rFonts w:cstheme="minorHAnsi"/>
          <w:sz w:val="24"/>
          <w:szCs w:val="24"/>
        </w:rPr>
        <w:t xml:space="preserve">problems and results in a sustainable tenancy. Instead of automatically allocating </w:t>
      </w:r>
      <w:r>
        <w:rPr>
          <w:rFonts w:cstheme="minorHAnsi"/>
          <w:sz w:val="24"/>
          <w:szCs w:val="24"/>
        </w:rPr>
        <w:tab/>
      </w:r>
      <w:r w:rsidR="00586A66" w:rsidRPr="00B65BA6">
        <w:rPr>
          <w:rFonts w:cstheme="minorHAnsi"/>
          <w:sz w:val="24"/>
          <w:szCs w:val="24"/>
        </w:rPr>
        <w:t xml:space="preserve">a property to the applicant at the top of the list, careful consideration is given to </w:t>
      </w:r>
      <w:r>
        <w:rPr>
          <w:rFonts w:cstheme="minorHAnsi"/>
          <w:sz w:val="24"/>
          <w:szCs w:val="24"/>
        </w:rPr>
        <w:tab/>
      </w:r>
      <w:r w:rsidR="00586A66" w:rsidRPr="00B65BA6">
        <w:rPr>
          <w:rFonts w:cstheme="minorHAnsi"/>
          <w:sz w:val="24"/>
          <w:szCs w:val="24"/>
        </w:rPr>
        <w:t xml:space="preserve">the suitability of the applicant for the vacancy, based on the information they </w:t>
      </w:r>
      <w:r>
        <w:rPr>
          <w:rFonts w:cstheme="minorHAnsi"/>
          <w:sz w:val="24"/>
          <w:szCs w:val="24"/>
        </w:rPr>
        <w:tab/>
      </w:r>
      <w:r w:rsidR="00586A66" w:rsidRPr="00B65BA6">
        <w:rPr>
          <w:rFonts w:cstheme="minorHAnsi"/>
          <w:sz w:val="24"/>
          <w:szCs w:val="24"/>
        </w:rPr>
        <w:t xml:space="preserve">have about the applicant and the knowledge they have about the property, its </w:t>
      </w:r>
      <w:r>
        <w:rPr>
          <w:rFonts w:cstheme="minorHAnsi"/>
          <w:sz w:val="24"/>
          <w:szCs w:val="24"/>
        </w:rPr>
        <w:tab/>
      </w:r>
      <w:r w:rsidR="00586A66" w:rsidRPr="00B65BA6">
        <w:rPr>
          <w:rFonts w:cstheme="minorHAnsi"/>
          <w:sz w:val="24"/>
          <w:szCs w:val="24"/>
        </w:rPr>
        <w:t>location or neighbours</w:t>
      </w:r>
    </w:p>
    <w:p w14:paraId="3D7E72DC" w14:textId="77777777" w:rsidR="00586A66" w:rsidRPr="00B65BA6" w:rsidRDefault="009519D7" w:rsidP="00586A66">
      <w:pPr>
        <w:ind w:right="386"/>
        <w:rPr>
          <w:rFonts w:cstheme="minorHAnsi"/>
          <w:sz w:val="24"/>
          <w:szCs w:val="24"/>
        </w:rPr>
      </w:pPr>
      <w:r>
        <w:rPr>
          <w:rFonts w:cstheme="minorHAnsi"/>
          <w:sz w:val="24"/>
          <w:szCs w:val="24"/>
        </w:rPr>
        <w:tab/>
      </w:r>
      <w:r w:rsidR="00586A66" w:rsidRPr="00B65BA6">
        <w:rPr>
          <w:rFonts w:cstheme="minorHAnsi"/>
          <w:sz w:val="24"/>
          <w:szCs w:val="24"/>
        </w:rPr>
        <w:t xml:space="preserve">A suitable and sustainable allocation is one where there is a good probability of it </w:t>
      </w:r>
      <w:r>
        <w:rPr>
          <w:rFonts w:cstheme="minorHAnsi"/>
          <w:sz w:val="24"/>
          <w:szCs w:val="24"/>
        </w:rPr>
        <w:tab/>
      </w:r>
      <w:r w:rsidR="00586A66" w:rsidRPr="00B65BA6">
        <w:rPr>
          <w:rFonts w:cstheme="minorHAnsi"/>
          <w:sz w:val="24"/>
          <w:szCs w:val="24"/>
        </w:rPr>
        <w:t xml:space="preserve">providing a long term and stable solution for the applicant and surrounding </w:t>
      </w:r>
      <w:r>
        <w:rPr>
          <w:rFonts w:cstheme="minorHAnsi"/>
          <w:sz w:val="24"/>
          <w:szCs w:val="24"/>
        </w:rPr>
        <w:tab/>
      </w:r>
      <w:r w:rsidR="00586A66" w:rsidRPr="00B65BA6">
        <w:rPr>
          <w:rFonts w:cstheme="minorHAnsi"/>
          <w:sz w:val="24"/>
          <w:szCs w:val="24"/>
        </w:rPr>
        <w:t>neighbours.</w:t>
      </w:r>
    </w:p>
    <w:p w14:paraId="3709274E" w14:textId="77777777" w:rsidR="00586A66" w:rsidRPr="009519D7" w:rsidRDefault="009519D7" w:rsidP="00586A66">
      <w:pPr>
        <w:ind w:right="386"/>
        <w:rPr>
          <w:rFonts w:cstheme="minorHAnsi"/>
          <w:sz w:val="24"/>
          <w:szCs w:val="24"/>
        </w:rPr>
      </w:pPr>
      <w:r>
        <w:rPr>
          <w:rFonts w:cstheme="minorHAnsi"/>
          <w:sz w:val="24"/>
          <w:szCs w:val="24"/>
        </w:rPr>
        <w:tab/>
      </w:r>
      <w:r w:rsidR="00586A66" w:rsidRPr="00B65BA6">
        <w:rPr>
          <w:rFonts w:cstheme="minorHAnsi"/>
          <w:sz w:val="24"/>
          <w:szCs w:val="24"/>
        </w:rPr>
        <w:t xml:space="preserve">When a property that is available for let </w:t>
      </w:r>
      <w:proofErr w:type="gramStart"/>
      <w:r w:rsidR="00586A66" w:rsidRPr="00B65BA6">
        <w:rPr>
          <w:rFonts w:cstheme="minorHAnsi"/>
          <w:sz w:val="24"/>
          <w:szCs w:val="24"/>
        </w:rPr>
        <w:t>is considered to be</w:t>
      </w:r>
      <w:proofErr w:type="gramEnd"/>
      <w:r w:rsidR="00586A66" w:rsidRPr="00B65BA6">
        <w:rPr>
          <w:rFonts w:cstheme="minorHAnsi"/>
          <w:sz w:val="24"/>
          <w:szCs w:val="24"/>
        </w:rPr>
        <w:t xml:space="preserve"> a sensitive </w:t>
      </w:r>
      <w:proofErr w:type="gramStart"/>
      <w:r w:rsidR="00586A66" w:rsidRPr="00B65BA6">
        <w:rPr>
          <w:rFonts w:cstheme="minorHAnsi"/>
          <w:sz w:val="24"/>
          <w:szCs w:val="24"/>
        </w:rPr>
        <w:t>let</w:t>
      </w:r>
      <w:proofErr w:type="gramEnd"/>
      <w:r w:rsidR="00586A66" w:rsidRPr="00B65BA6">
        <w:rPr>
          <w:rFonts w:cstheme="minorHAnsi"/>
          <w:sz w:val="24"/>
          <w:szCs w:val="24"/>
        </w:rPr>
        <w:t xml:space="preserve"> we will </w:t>
      </w:r>
      <w:r>
        <w:rPr>
          <w:rFonts w:cstheme="minorHAnsi"/>
          <w:sz w:val="24"/>
          <w:szCs w:val="24"/>
        </w:rPr>
        <w:tab/>
      </w:r>
      <w:r w:rsidR="00586A66" w:rsidRPr="00B65BA6">
        <w:rPr>
          <w:rFonts w:cstheme="minorHAnsi"/>
          <w:sz w:val="24"/>
          <w:szCs w:val="24"/>
        </w:rPr>
        <w:t>take into consi</w:t>
      </w:r>
      <w:r>
        <w:rPr>
          <w:rFonts w:cstheme="minorHAnsi"/>
          <w:sz w:val="24"/>
          <w:szCs w:val="24"/>
        </w:rPr>
        <w:t>deration the following factors:</w:t>
      </w:r>
    </w:p>
    <w:p w14:paraId="7535BCD1" w14:textId="77777777" w:rsidR="00586A66" w:rsidRPr="009519D7" w:rsidRDefault="00586A66" w:rsidP="00586A66">
      <w:pPr>
        <w:ind w:left="720" w:right="386"/>
        <w:rPr>
          <w:rFonts w:cstheme="minorHAnsi"/>
          <w:sz w:val="24"/>
          <w:szCs w:val="24"/>
        </w:rPr>
      </w:pPr>
      <w:r w:rsidRPr="009519D7">
        <w:rPr>
          <w:rFonts w:cstheme="minorHAnsi"/>
          <w:sz w:val="24"/>
          <w:szCs w:val="24"/>
        </w:rPr>
        <w:t xml:space="preserve">• The individual’s housing </w:t>
      </w:r>
      <w:proofErr w:type="gramStart"/>
      <w:r w:rsidRPr="009519D7">
        <w:rPr>
          <w:rFonts w:cstheme="minorHAnsi"/>
          <w:sz w:val="24"/>
          <w:szCs w:val="24"/>
        </w:rPr>
        <w:t>need;</w:t>
      </w:r>
      <w:proofErr w:type="gramEnd"/>
      <w:r w:rsidRPr="009519D7">
        <w:rPr>
          <w:rFonts w:cstheme="minorHAnsi"/>
          <w:sz w:val="24"/>
          <w:szCs w:val="24"/>
        </w:rPr>
        <w:t xml:space="preserve"> </w:t>
      </w:r>
    </w:p>
    <w:p w14:paraId="299983D4" w14:textId="77777777" w:rsidR="00586A66" w:rsidRPr="009519D7" w:rsidRDefault="00586A66" w:rsidP="00586A66">
      <w:pPr>
        <w:ind w:left="720" w:right="386"/>
        <w:rPr>
          <w:rFonts w:cstheme="minorHAnsi"/>
          <w:sz w:val="24"/>
          <w:szCs w:val="24"/>
        </w:rPr>
      </w:pPr>
      <w:r w:rsidRPr="009519D7">
        <w:rPr>
          <w:rFonts w:cstheme="minorHAnsi"/>
          <w:sz w:val="24"/>
          <w:szCs w:val="24"/>
        </w:rPr>
        <w:t xml:space="preserve">• The suitability of the house for that applicant </w:t>
      </w:r>
    </w:p>
    <w:p w14:paraId="0163370F" w14:textId="77777777" w:rsidR="00586A66" w:rsidRPr="004152DD" w:rsidRDefault="00586A66" w:rsidP="00586A66">
      <w:pPr>
        <w:ind w:left="720" w:right="386"/>
        <w:rPr>
          <w:rFonts w:ascii="Arial" w:hAnsi="Arial" w:cs="Arial"/>
          <w:sz w:val="23"/>
          <w:szCs w:val="23"/>
        </w:rPr>
      </w:pPr>
      <w:r w:rsidRPr="009519D7">
        <w:rPr>
          <w:rFonts w:cstheme="minorHAnsi"/>
          <w:sz w:val="24"/>
          <w:szCs w:val="24"/>
        </w:rPr>
        <w:lastRenderedPageBreak/>
        <w:t>• The needs of their prospective neighbours</w:t>
      </w:r>
      <w:r>
        <w:rPr>
          <w:rFonts w:ascii="Arial" w:hAnsi="Arial" w:cs="Arial"/>
          <w:sz w:val="23"/>
          <w:szCs w:val="23"/>
        </w:rPr>
        <w:t>.</w:t>
      </w:r>
    </w:p>
    <w:p w14:paraId="5643E229" w14:textId="77777777" w:rsidR="00586A66" w:rsidRPr="009519D7" w:rsidRDefault="009519D7" w:rsidP="00586A66">
      <w:pPr>
        <w:ind w:right="386"/>
        <w:rPr>
          <w:rFonts w:cstheme="minorHAnsi"/>
          <w:sz w:val="24"/>
          <w:szCs w:val="24"/>
        </w:rPr>
      </w:pPr>
      <w:r>
        <w:rPr>
          <w:rFonts w:cstheme="minorHAnsi"/>
          <w:sz w:val="24"/>
          <w:szCs w:val="24"/>
        </w:rPr>
        <w:tab/>
      </w:r>
      <w:r w:rsidR="00586A66" w:rsidRPr="009519D7">
        <w:rPr>
          <w:rFonts w:cstheme="minorHAnsi"/>
          <w:sz w:val="24"/>
          <w:szCs w:val="24"/>
        </w:rPr>
        <w:t xml:space="preserve">All decisions to bypass an applicant </w:t>
      </w:r>
      <w:proofErr w:type="gramStart"/>
      <w:r w:rsidR="00586A66" w:rsidRPr="009519D7">
        <w:rPr>
          <w:rFonts w:cstheme="minorHAnsi"/>
          <w:sz w:val="24"/>
          <w:szCs w:val="24"/>
        </w:rPr>
        <w:t>on the basis of</w:t>
      </w:r>
      <w:proofErr w:type="gramEnd"/>
      <w:r w:rsidR="00586A66" w:rsidRPr="009519D7">
        <w:rPr>
          <w:rFonts w:cstheme="minorHAnsi"/>
          <w:sz w:val="24"/>
          <w:szCs w:val="24"/>
        </w:rPr>
        <w:t xml:space="preserve"> Sensitive Allocations criteria </w:t>
      </w:r>
      <w:r>
        <w:rPr>
          <w:rFonts w:cstheme="minorHAnsi"/>
          <w:sz w:val="24"/>
          <w:szCs w:val="24"/>
        </w:rPr>
        <w:tab/>
      </w:r>
      <w:r w:rsidR="00586A66" w:rsidRPr="009519D7">
        <w:rPr>
          <w:rFonts w:cstheme="minorHAnsi"/>
          <w:sz w:val="24"/>
          <w:szCs w:val="24"/>
        </w:rPr>
        <w:t xml:space="preserve">must be sanctioned by the Housing Manager or, in his/her absence, the Director </w:t>
      </w:r>
      <w:r>
        <w:rPr>
          <w:rFonts w:cstheme="minorHAnsi"/>
          <w:sz w:val="24"/>
          <w:szCs w:val="24"/>
        </w:rPr>
        <w:tab/>
      </w:r>
      <w:r w:rsidR="00586A66" w:rsidRPr="009519D7">
        <w:rPr>
          <w:rFonts w:cstheme="minorHAnsi"/>
          <w:sz w:val="24"/>
          <w:szCs w:val="24"/>
        </w:rPr>
        <w:t xml:space="preserve">of Housing and Customer Services and a full record kept of the factors leading to </w:t>
      </w:r>
      <w:r>
        <w:rPr>
          <w:rFonts w:cstheme="minorHAnsi"/>
          <w:sz w:val="24"/>
          <w:szCs w:val="24"/>
        </w:rPr>
        <w:tab/>
      </w:r>
      <w:r w:rsidR="00586A66" w:rsidRPr="009519D7">
        <w:rPr>
          <w:rFonts w:cstheme="minorHAnsi"/>
          <w:sz w:val="24"/>
          <w:szCs w:val="24"/>
        </w:rPr>
        <w:t>the decision.</w:t>
      </w:r>
    </w:p>
    <w:p w14:paraId="05482314" w14:textId="77777777" w:rsidR="00586A66" w:rsidRPr="009519D7" w:rsidRDefault="00586A66" w:rsidP="009519D7">
      <w:pPr>
        <w:pStyle w:val="Heading2"/>
        <w:rPr>
          <w:rFonts w:asciiTheme="minorHAnsi" w:hAnsiTheme="minorHAnsi" w:cstheme="minorHAnsi"/>
          <w:b/>
          <w:color w:val="auto"/>
          <w:sz w:val="24"/>
          <w:szCs w:val="24"/>
        </w:rPr>
      </w:pPr>
      <w:r w:rsidRPr="009519D7">
        <w:rPr>
          <w:rFonts w:asciiTheme="minorHAnsi" w:hAnsiTheme="minorHAnsi" w:cstheme="minorHAnsi"/>
          <w:b/>
          <w:color w:val="auto"/>
          <w:sz w:val="24"/>
          <w:szCs w:val="24"/>
        </w:rPr>
        <w:t xml:space="preserve">3.6 </w:t>
      </w:r>
      <w:r w:rsidR="009519D7">
        <w:rPr>
          <w:rFonts w:asciiTheme="minorHAnsi" w:hAnsiTheme="minorHAnsi" w:cstheme="minorHAnsi"/>
          <w:b/>
          <w:color w:val="auto"/>
          <w:sz w:val="24"/>
          <w:szCs w:val="24"/>
        </w:rPr>
        <w:tab/>
      </w:r>
      <w:r w:rsidRPr="009519D7">
        <w:rPr>
          <w:rFonts w:asciiTheme="minorHAnsi" w:hAnsiTheme="minorHAnsi" w:cstheme="minorHAnsi"/>
          <w:b/>
          <w:color w:val="auto"/>
          <w:sz w:val="24"/>
          <w:szCs w:val="24"/>
        </w:rPr>
        <w:t>Low Demand Properties</w:t>
      </w:r>
    </w:p>
    <w:p w14:paraId="3B766F96" w14:textId="77777777" w:rsidR="009519D7" w:rsidRPr="009519D7" w:rsidRDefault="009519D7" w:rsidP="009519D7">
      <w:pPr>
        <w:rPr>
          <w:sz w:val="20"/>
          <w:szCs w:val="20"/>
        </w:rPr>
      </w:pPr>
    </w:p>
    <w:p w14:paraId="49A3A59C" w14:textId="77777777" w:rsidR="00586A66" w:rsidRPr="009519D7" w:rsidRDefault="009519D7" w:rsidP="00586A66">
      <w:pPr>
        <w:ind w:right="386"/>
        <w:rPr>
          <w:rFonts w:cstheme="minorHAnsi"/>
          <w:sz w:val="24"/>
          <w:szCs w:val="24"/>
        </w:rPr>
      </w:pPr>
      <w:r>
        <w:rPr>
          <w:rFonts w:cstheme="minorHAnsi"/>
          <w:sz w:val="24"/>
          <w:szCs w:val="24"/>
        </w:rPr>
        <w:tab/>
      </w:r>
      <w:r w:rsidR="00586A66" w:rsidRPr="009519D7">
        <w:rPr>
          <w:rFonts w:cstheme="minorHAnsi"/>
          <w:sz w:val="24"/>
          <w:szCs w:val="24"/>
        </w:rPr>
        <w:t xml:space="preserve">The Association has </w:t>
      </w:r>
      <w:proofErr w:type="gramStart"/>
      <w:r w:rsidR="00586A66" w:rsidRPr="009519D7">
        <w:rPr>
          <w:rFonts w:cstheme="minorHAnsi"/>
          <w:sz w:val="24"/>
          <w:szCs w:val="24"/>
        </w:rPr>
        <w:t>a number of</w:t>
      </w:r>
      <w:proofErr w:type="gramEnd"/>
      <w:r w:rsidR="00586A66" w:rsidRPr="009519D7">
        <w:rPr>
          <w:rFonts w:cstheme="minorHAnsi"/>
          <w:sz w:val="24"/>
          <w:szCs w:val="24"/>
        </w:rPr>
        <w:t xml:space="preserve"> properties which are regarded as Low Demand. </w:t>
      </w:r>
      <w:r>
        <w:rPr>
          <w:rFonts w:cstheme="minorHAnsi"/>
          <w:sz w:val="24"/>
          <w:szCs w:val="24"/>
        </w:rPr>
        <w:tab/>
      </w:r>
      <w:r w:rsidR="00586A66" w:rsidRPr="009519D7">
        <w:rPr>
          <w:rFonts w:cstheme="minorHAnsi"/>
          <w:sz w:val="24"/>
          <w:szCs w:val="24"/>
        </w:rPr>
        <w:t xml:space="preserve">This could be for </w:t>
      </w:r>
      <w:proofErr w:type="gramStart"/>
      <w:r w:rsidR="00586A66" w:rsidRPr="009519D7">
        <w:rPr>
          <w:rFonts w:cstheme="minorHAnsi"/>
          <w:sz w:val="24"/>
          <w:szCs w:val="24"/>
        </w:rPr>
        <w:t>a number of</w:t>
      </w:r>
      <w:proofErr w:type="gramEnd"/>
      <w:r w:rsidR="00586A66" w:rsidRPr="009519D7">
        <w:rPr>
          <w:rFonts w:cstheme="minorHAnsi"/>
          <w:sz w:val="24"/>
          <w:szCs w:val="24"/>
        </w:rPr>
        <w:t xml:space="preserve"> reasons, examples of which are size (1apt), design </w:t>
      </w:r>
      <w:r>
        <w:rPr>
          <w:rFonts w:cstheme="minorHAnsi"/>
          <w:sz w:val="24"/>
          <w:szCs w:val="24"/>
        </w:rPr>
        <w:tab/>
      </w:r>
      <w:r w:rsidR="00586A66" w:rsidRPr="009519D7">
        <w:rPr>
          <w:rFonts w:cstheme="minorHAnsi"/>
          <w:sz w:val="24"/>
          <w:szCs w:val="24"/>
        </w:rPr>
        <w:t xml:space="preserve">and layout or location. </w:t>
      </w:r>
    </w:p>
    <w:p w14:paraId="26151C87" w14:textId="77777777" w:rsidR="00586A66" w:rsidRPr="009519D7" w:rsidRDefault="009519D7" w:rsidP="00586A66">
      <w:pPr>
        <w:ind w:right="386"/>
        <w:rPr>
          <w:rFonts w:cstheme="minorHAnsi"/>
          <w:sz w:val="24"/>
          <w:szCs w:val="24"/>
        </w:rPr>
      </w:pPr>
      <w:r>
        <w:rPr>
          <w:rFonts w:cstheme="minorHAnsi"/>
          <w:sz w:val="24"/>
          <w:szCs w:val="24"/>
        </w:rPr>
        <w:tab/>
      </w:r>
      <w:r w:rsidR="00586A66" w:rsidRPr="009519D7">
        <w:rPr>
          <w:rFonts w:cstheme="minorHAnsi"/>
          <w:sz w:val="24"/>
          <w:szCs w:val="24"/>
        </w:rPr>
        <w:t xml:space="preserve">The Association may consider adopting different strategies for letting Low </w:t>
      </w:r>
      <w:r>
        <w:rPr>
          <w:rFonts w:cstheme="minorHAnsi"/>
          <w:sz w:val="24"/>
          <w:szCs w:val="24"/>
        </w:rPr>
        <w:tab/>
      </w:r>
      <w:r w:rsidR="00586A66" w:rsidRPr="009519D7">
        <w:rPr>
          <w:rFonts w:cstheme="minorHAnsi"/>
          <w:sz w:val="24"/>
          <w:szCs w:val="24"/>
        </w:rPr>
        <w:t xml:space="preserve">Demand properties such as advertising online e.g. gumtree, social media </w:t>
      </w:r>
      <w:r>
        <w:rPr>
          <w:rFonts w:cstheme="minorHAnsi"/>
          <w:sz w:val="24"/>
          <w:szCs w:val="24"/>
        </w:rPr>
        <w:tab/>
      </w:r>
      <w:r w:rsidR="00586A66" w:rsidRPr="009519D7">
        <w:rPr>
          <w:rFonts w:cstheme="minorHAnsi"/>
          <w:sz w:val="24"/>
          <w:szCs w:val="24"/>
        </w:rPr>
        <w:t xml:space="preserve">channels and our website or by contacting and working with external partner </w:t>
      </w:r>
      <w:r>
        <w:rPr>
          <w:rFonts w:cstheme="minorHAnsi"/>
          <w:sz w:val="24"/>
          <w:szCs w:val="24"/>
        </w:rPr>
        <w:tab/>
      </w:r>
      <w:r w:rsidR="00586A66" w:rsidRPr="009519D7">
        <w:rPr>
          <w:rFonts w:cstheme="minorHAnsi"/>
          <w:sz w:val="24"/>
          <w:szCs w:val="24"/>
        </w:rPr>
        <w:t>agencies who may be able to utilise the property.</w:t>
      </w:r>
    </w:p>
    <w:p w14:paraId="12F42C21" w14:textId="77777777" w:rsidR="00586A66" w:rsidRDefault="009519D7" w:rsidP="00586A66">
      <w:pPr>
        <w:ind w:right="386"/>
        <w:rPr>
          <w:rFonts w:ascii="Arial" w:hAnsi="Arial" w:cs="Arial"/>
          <w:sz w:val="23"/>
          <w:szCs w:val="23"/>
        </w:rPr>
      </w:pPr>
      <w:r>
        <w:rPr>
          <w:rFonts w:cstheme="minorHAnsi"/>
          <w:sz w:val="24"/>
          <w:szCs w:val="24"/>
        </w:rPr>
        <w:tab/>
      </w:r>
      <w:r w:rsidR="00586A66" w:rsidRPr="009519D7">
        <w:rPr>
          <w:rFonts w:cstheme="minorHAnsi"/>
          <w:sz w:val="24"/>
          <w:szCs w:val="24"/>
        </w:rPr>
        <w:t xml:space="preserve">All decisions to adopt a different strategy for letting a property must be </w:t>
      </w:r>
      <w:r>
        <w:rPr>
          <w:rFonts w:cstheme="minorHAnsi"/>
          <w:sz w:val="24"/>
          <w:szCs w:val="24"/>
        </w:rPr>
        <w:tab/>
      </w:r>
      <w:r w:rsidR="00586A66" w:rsidRPr="009519D7">
        <w:rPr>
          <w:rFonts w:cstheme="minorHAnsi"/>
          <w:sz w:val="24"/>
          <w:szCs w:val="24"/>
        </w:rPr>
        <w:t xml:space="preserve">sanctioned by the Housing Manager or, in his/her absence, the Director of </w:t>
      </w:r>
      <w:r>
        <w:rPr>
          <w:rFonts w:cstheme="minorHAnsi"/>
          <w:sz w:val="24"/>
          <w:szCs w:val="24"/>
        </w:rPr>
        <w:tab/>
      </w:r>
      <w:r w:rsidR="00586A66" w:rsidRPr="009519D7">
        <w:rPr>
          <w:rFonts w:cstheme="minorHAnsi"/>
          <w:sz w:val="24"/>
          <w:szCs w:val="24"/>
        </w:rPr>
        <w:t xml:space="preserve">Housing and Customer Services and a full record kept of the factors leading to </w:t>
      </w:r>
      <w:r>
        <w:rPr>
          <w:rFonts w:cstheme="minorHAnsi"/>
          <w:sz w:val="24"/>
          <w:szCs w:val="24"/>
        </w:rPr>
        <w:tab/>
      </w:r>
      <w:r w:rsidR="00586A66" w:rsidRPr="009519D7">
        <w:rPr>
          <w:rFonts w:cstheme="minorHAnsi"/>
          <w:sz w:val="24"/>
          <w:szCs w:val="24"/>
        </w:rPr>
        <w:t>the decision.</w:t>
      </w:r>
    </w:p>
    <w:p w14:paraId="3C4DB399" w14:textId="77777777" w:rsidR="003C585D" w:rsidRPr="009519D7" w:rsidRDefault="009519D7" w:rsidP="000D5FD9">
      <w:pPr>
        <w:pStyle w:val="Heading2"/>
        <w:numPr>
          <w:ilvl w:val="1"/>
          <w:numId w:val="17"/>
        </w:numPr>
        <w:rPr>
          <w:rFonts w:asciiTheme="minorHAnsi" w:hAnsiTheme="minorHAnsi" w:cstheme="minorHAnsi"/>
          <w:b/>
          <w:color w:val="auto"/>
          <w:sz w:val="24"/>
          <w:szCs w:val="24"/>
        </w:rPr>
      </w:pPr>
      <w:r>
        <w:rPr>
          <w:rFonts w:asciiTheme="minorHAnsi" w:hAnsiTheme="minorHAnsi" w:cstheme="minorHAnsi"/>
          <w:b/>
          <w:color w:val="auto"/>
          <w:sz w:val="24"/>
          <w:szCs w:val="24"/>
        </w:rPr>
        <w:tab/>
      </w:r>
      <w:r w:rsidR="00D43BA4" w:rsidRPr="009519D7">
        <w:rPr>
          <w:rFonts w:asciiTheme="minorHAnsi" w:hAnsiTheme="minorHAnsi" w:cstheme="minorHAnsi"/>
          <w:b/>
          <w:color w:val="auto"/>
          <w:sz w:val="24"/>
          <w:szCs w:val="24"/>
        </w:rPr>
        <w:t xml:space="preserve">New Build Properties </w:t>
      </w:r>
    </w:p>
    <w:p w14:paraId="0BEFC49C" w14:textId="77777777" w:rsidR="00651A38" w:rsidRDefault="00651A38" w:rsidP="00651A38">
      <w:pPr>
        <w:pStyle w:val="NoSpacing"/>
        <w:ind w:left="0" w:firstLine="0"/>
        <w:rPr>
          <w:szCs w:val="24"/>
        </w:rPr>
      </w:pPr>
    </w:p>
    <w:p w14:paraId="085647DA" w14:textId="77777777" w:rsidR="009519D7" w:rsidRDefault="009519D7" w:rsidP="009519D7">
      <w:pPr>
        <w:pStyle w:val="NoSpacing"/>
        <w:ind w:left="0" w:firstLine="0"/>
        <w:rPr>
          <w:szCs w:val="24"/>
        </w:rPr>
      </w:pPr>
      <w:r>
        <w:rPr>
          <w:szCs w:val="24"/>
        </w:rPr>
        <w:tab/>
      </w:r>
      <w:r w:rsidR="00651A38">
        <w:rPr>
          <w:szCs w:val="24"/>
        </w:rPr>
        <w:t xml:space="preserve">A letting plan will be devised for the new build schemes which will take account of the </w:t>
      </w:r>
      <w:r>
        <w:rPr>
          <w:szCs w:val="24"/>
        </w:rPr>
        <w:tab/>
      </w:r>
      <w:r w:rsidR="00651A38">
        <w:rPr>
          <w:szCs w:val="24"/>
        </w:rPr>
        <w:t xml:space="preserve">housing needs of internal transfers and include within the overall assessment how we </w:t>
      </w:r>
      <w:r>
        <w:rPr>
          <w:szCs w:val="24"/>
        </w:rPr>
        <w:tab/>
      </w:r>
      <w:r w:rsidR="00651A38">
        <w:rPr>
          <w:szCs w:val="24"/>
        </w:rPr>
        <w:t xml:space="preserve">plan to let properties which result from tenants moving into new build housing.  This </w:t>
      </w:r>
      <w:r>
        <w:rPr>
          <w:szCs w:val="24"/>
        </w:rPr>
        <w:tab/>
      </w:r>
      <w:r w:rsidR="00651A38">
        <w:rPr>
          <w:szCs w:val="24"/>
        </w:rPr>
        <w:t>will be presen</w:t>
      </w:r>
      <w:r>
        <w:rPr>
          <w:szCs w:val="24"/>
        </w:rPr>
        <w:t>ted to Committee for approval.</w:t>
      </w:r>
    </w:p>
    <w:p w14:paraId="710F2BFE" w14:textId="77777777" w:rsidR="009519D7" w:rsidRDefault="009519D7" w:rsidP="009519D7">
      <w:pPr>
        <w:pStyle w:val="NoSpacing"/>
        <w:ind w:left="0" w:firstLine="0"/>
        <w:rPr>
          <w:szCs w:val="24"/>
        </w:rPr>
      </w:pPr>
      <w:r>
        <w:rPr>
          <w:szCs w:val="24"/>
        </w:rPr>
        <w:t xml:space="preserve">  </w:t>
      </w:r>
    </w:p>
    <w:p w14:paraId="6E179925" w14:textId="77777777" w:rsidR="00586A66" w:rsidRPr="009519D7" w:rsidRDefault="009519D7" w:rsidP="009519D7">
      <w:pPr>
        <w:pStyle w:val="NoSpacing"/>
        <w:ind w:left="0" w:firstLine="0"/>
        <w:rPr>
          <w:b/>
          <w:color w:val="0070C0"/>
          <w:sz w:val="28"/>
          <w:szCs w:val="28"/>
        </w:rPr>
      </w:pPr>
      <w:r w:rsidRPr="009519D7">
        <w:rPr>
          <w:b/>
          <w:color w:val="0070C0"/>
          <w:sz w:val="28"/>
          <w:szCs w:val="28"/>
        </w:rPr>
        <w:t xml:space="preserve">4 </w:t>
      </w:r>
      <w:r w:rsidRPr="009519D7">
        <w:rPr>
          <w:b/>
          <w:color w:val="0070C0"/>
          <w:sz w:val="28"/>
          <w:szCs w:val="28"/>
        </w:rPr>
        <w:tab/>
      </w:r>
      <w:r w:rsidR="00586A66" w:rsidRPr="009519D7">
        <w:rPr>
          <w:b/>
          <w:color w:val="0070C0"/>
          <w:sz w:val="28"/>
          <w:szCs w:val="28"/>
        </w:rPr>
        <w:t xml:space="preserve">Assessment of Need and Award of Points </w:t>
      </w:r>
    </w:p>
    <w:p w14:paraId="1A5B139C" w14:textId="77777777" w:rsidR="00586A66" w:rsidRDefault="00586A66" w:rsidP="00586A66">
      <w:pPr>
        <w:pStyle w:val="Heading2"/>
      </w:pPr>
    </w:p>
    <w:p w14:paraId="330C0231" w14:textId="77777777" w:rsidR="00586A66" w:rsidRDefault="00586A66" w:rsidP="009519D7">
      <w:pPr>
        <w:pStyle w:val="Heading2"/>
        <w:rPr>
          <w:rFonts w:asciiTheme="minorHAnsi" w:hAnsiTheme="minorHAnsi" w:cstheme="minorHAnsi"/>
          <w:b/>
          <w:color w:val="auto"/>
          <w:sz w:val="24"/>
          <w:szCs w:val="24"/>
        </w:rPr>
      </w:pPr>
      <w:r w:rsidRPr="009519D7">
        <w:rPr>
          <w:rFonts w:asciiTheme="minorHAnsi" w:hAnsiTheme="minorHAnsi" w:cstheme="minorHAnsi"/>
          <w:b/>
          <w:color w:val="auto"/>
          <w:sz w:val="24"/>
          <w:szCs w:val="24"/>
        </w:rPr>
        <w:t xml:space="preserve">4.1 </w:t>
      </w:r>
      <w:r w:rsidR="009519D7">
        <w:rPr>
          <w:rFonts w:asciiTheme="minorHAnsi" w:hAnsiTheme="minorHAnsi" w:cstheme="minorHAnsi"/>
          <w:b/>
          <w:color w:val="auto"/>
          <w:sz w:val="24"/>
          <w:szCs w:val="24"/>
        </w:rPr>
        <w:tab/>
      </w:r>
      <w:r w:rsidRPr="009519D7">
        <w:rPr>
          <w:rFonts w:asciiTheme="minorHAnsi" w:hAnsiTheme="minorHAnsi" w:cstheme="minorHAnsi"/>
          <w:b/>
          <w:color w:val="auto"/>
          <w:sz w:val="24"/>
          <w:szCs w:val="24"/>
        </w:rPr>
        <w:t>Pointing System</w:t>
      </w:r>
    </w:p>
    <w:p w14:paraId="6EBCE651" w14:textId="77777777" w:rsidR="009519D7" w:rsidRPr="009519D7" w:rsidRDefault="009519D7" w:rsidP="009519D7"/>
    <w:p w14:paraId="5FDCAD6E" w14:textId="77777777" w:rsidR="00586A66" w:rsidRPr="009519D7" w:rsidRDefault="009519D7" w:rsidP="00586A66">
      <w:pPr>
        <w:ind w:right="386"/>
        <w:rPr>
          <w:rFonts w:cstheme="minorHAnsi"/>
          <w:sz w:val="24"/>
          <w:szCs w:val="24"/>
        </w:rPr>
      </w:pPr>
      <w:r>
        <w:rPr>
          <w:rFonts w:cstheme="minorHAnsi"/>
          <w:sz w:val="24"/>
          <w:szCs w:val="24"/>
        </w:rPr>
        <w:tab/>
      </w:r>
      <w:r w:rsidR="00586A66" w:rsidRPr="009519D7">
        <w:rPr>
          <w:rFonts w:cstheme="minorHAnsi"/>
          <w:sz w:val="24"/>
          <w:szCs w:val="24"/>
        </w:rPr>
        <w:t xml:space="preserve">This section outlines how we assess the needs of each applicant and let homes in </w:t>
      </w:r>
      <w:r>
        <w:rPr>
          <w:rFonts w:cstheme="minorHAnsi"/>
          <w:sz w:val="24"/>
          <w:szCs w:val="24"/>
        </w:rPr>
        <w:tab/>
      </w:r>
      <w:r w:rsidR="00586A66" w:rsidRPr="009519D7">
        <w:rPr>
          <w:rFonts w:cstheme="minorHAnsi"/>
          <w:sz w:val="24"/>
          <w:szCs w:val="24"/>
        </w:rPr>
        <w:t xml:space="preserve">a fair and consistent way to ensure those in greatest need are housed whilst </w:t>
      </w:r>
      <w:r>
        <w:rPr>
          <w:rFonts w:cstheme="minorHAnsi"/>
          <w:sz w:val="24"/>
          <w:szCs w:val="24"/>
        </w:rPr>
        <w:tab/>
      </w:r>
      <w:r w:rsidR="00586A66" w:rsidRPr="009519D7">
        <w:rPr>
          <w:rFonts w:cstheme="minorHAnsi"/>
          <w:sz w:val="24"/>
          <w:szCs w:val="24"/>
        </w:rPr>
        <w:t xml:space="preserve">making the best use of our housing stock. Underpinning our allocation policy, is </w:t>
      </w:r>
      <w:r>
        <w:rPr>
          <w:rFonts w:cstheme="minorHAnsi"/>
          <w:sz w:val="24"/>
          <w:szCs w:val="24"/>
        </w:rPr>
        <w:tab/>
      </w:r>
      <w:r w:rsidR="00586A66" w:rsidRPr="009519D7">
        <w:rPr>
          <w:rFonts w:cstheme="minorHAnsi"/>
          <w:sz w:val="24"/>
          <w:szCs w:val="24"/>
        </w:rPr>
        <w:t>the applicant’s choice to select their p</w:t>
      </w:r>
      <w:r>
        <w:rPr>
          <w:rFonts w:cstheme="minorHAnsi"/>
          <w:sz w:val="24"/>
          <w:szCs w:val="24"/>
        </w:rPr>
        <w:t>referred areas and house types.</w:t>
      </w:r>
    </w:p>
    <w:p w14:paraId="2FF6467B" w14:textId="77777777" w:rsidR="00586A66" w:rsidRPr="009519D7" w:rsidRDefault="009519D7" w:rsidP="00586A66">
      <w:pPr>
        <w:ind w:right="386"/>
        <w:rPr>
          <w:rFonts w:cstheme="minorHAnsi"/>
          <w:sz w:val="24"/>
          <w:szCs w:val="24"/>
        </w:rPr>
      </w:pPr>
      <w:r>
        <w:rPr>
          <w:rFonts w:cstheme="minorHAnsi"/>
          <w:sz w:val="24"/>
          <w:szCs w:val="24"/>
        </w:rPr>
        <w:tab/>
      </w:r>
      <w:r w:rsidR="00586A66" w:rsidRPr="009519D7">
        <w:rPr>
          <w:rFonts w:cstheme="minorHAnsi"/>
          <w:sz w:val="24"/>
          <w:szCs w:val="24"/>
        </w:rPr>
        <w:t xml:space="preserve">The table below outlines the points that will be awarded to each applicant based </w:t>
      </w:r>
      <w:r>
        <w:rPr>
          <w:rFonts w:cstheme="minorHAnsi"/>
          <w:sz w:val="24"/>
          <w:szCs w:val="24"/>
        </w:rPr>
        <w:tab/>
      </w:r>
      <w:r w:rsidR="00586A66" w:rsidRPr="009519D7">
        <w:rPr>
          <w:rFonts w:cstheme="minorHAnsi"/>
          <w:sz w:val="24"/>
          <w:szCs w:val="24"/>
        </w:rPr>
        <w:t>on their circumstances:</w:t>
      </w:r>
    </w:p>
    <w:p w14:paraId="15FA9748" w14:textId="77777777" w:rsidR="00586A66" w:rsidRDefault="00586A66" w:rsidP="00586A66">
      <w:pPr>
        <w:ind w:right="386"/>
      </w:pPr>
    </w:p>
    <w:p w14:paraId="498A5A48" w14:textId="77777777" w:rsidR="009519D7" w:rsidRDefault="009519D7" w:rsidP="00586A66">
      <w:pPr>
        <w:ind w:right="386"/>
      </w:pPr>
    </w:p>
    <w:p w14:paraId="5BB64DAD" w14:textId="77777777" w:rsidR="009519D7" w:rsidRDefault="009519D7" w:rsidP="00586A66">
      <w:pPr>
        <w:ind w:right="386"/>
      </w:pPr>
    </w:p>
    <w:tbl>
      <w:tblPr>
        <w:tblStyle w:val="TableGrid"/>
        <w:tblW w:w="0" w:type="auto"/>
        <w:tblLook w:val="04A0" w:firstRow="1" w:lastRow="0" w:firstColumn="1" w:lastColumn="0" w:noHBand="0" w:noVBand="1"/>
      </w:tblPr>
      <w:tblGrid>
        <w:gridCol w:w="2610"/>
        <w:gridCol w:w="3359"/>
        <w:gridCol w:w="3047"/>
      </w:tblGrid>
      <w:tr w:rsidR="00586A66" w:rsidRPr="009727B6" w14:paraId="24727AAB" w14:textId="77777777" w:rsidTr="00586A66">
        <w:tc>
          <w:tcPr>
            <w:tcW w:w="2610" w:type="dxa"/>
          </w:tcPr>
          <w:p w14:paraId="7BCED7A9" w14:textId="77777777" w:rsidR="00586A66" w:rsidRPr="009519D7" w:rsidRDefault="00586A66" w:rsidP="00586A66">
            <w:pPr>
              <w:ind w:right="386"/>
              <w:jc w:val="center"/>
              <w:rPr>
                <w:rFonts w:cstheme="minorHAnsi"/>
                <w:b/>
                <w:sz w:val="24"/>
                <w:szCs w:val="24"/>
              </w:rPr>
            </w:pPr>
            <w:r w:rsidRPr="009519D7">
              <w:rPr>
                <w:rFonts w:cstheme="minorHAnsi"/>
                <w:b/>
                <w:sz w:val="24"/>
                <w:szCs w:val="24"/>
              </w:rPr>
              <w:lastRenderedPageBreak/>
              <w:t>Housing Need</w:t>
            </w:r>
          </w:p>
        </w:tc>
        <w:tc>
          <w:tcPr>
            <w:tcW w:w="3359" w:type="dxa"/>
          </w:tcPr>
          <w:p w14:paraId="49346B3A" w14:textId="77777777" w:rsidR="00586A66" w:rsidRPr="009519D7" w:rsidRDefault="00586A66" w:rsidP="00586A66">
            <w:pPr>
              <w:ind w:right="386"/>
              <w:jc w:val="center"/>
              <w:rPr>
                <w:rFonts w:cstheme="minorHAnsi"/>
                <w:b/>
                <w:sz w:val="24"/>
                <w:szCs w:val="24"/>
              </w:rPr>
            </w:pPr>
            <w:r w:rsidRPr="009519D7">
              <w:rPr>
                <w:rFonts w:cstheme="minorHAnsi"/>
                <w:b/>
                <w:sz w:val="24"/>
                <w:szCs w:val="24"/>
              </w:rPr>
              <w:t>Definition</w:t>
            </w:r>
          </w:p>
        </w:tc>
        <w:tc>
          <w:tcPr>
            <w:tcW w:w="3047" w:type="dxa"/>
          </w:tcPr>
          <w:p w14:paraId="7B025B38" w14:textId="77777777" w:rsidR="00586A66" w:rsidRPr="009519D7" w:rsidRDefault="00586A66" w:rsidP="00586A66">
            <w:pPr>
              <w:ind w:right="386"/>
              <w:jc w:val="center"/>
              <w:rPr>
                <w:rFonts w:cstheme="minorHAnsi"/>
                <w:b/>
                <w:sz w:val="24"/>
                <w:szCs w:val="24"/>
              </w:rPr>
            </w:pPr>
            <w:r w:rsidRPr="009519D7">
              <w:rPr>
                <w:rFonts w:cstheme="minorHAnsi"/>
                <w:b/>
                <w:sz w:val="24"/>
                <w:szCs w:val="24"/>
              </w:rPr>
              <w:t>Points</w:t>
            </w:r>
          </w:p>
        </w:tc>
      </w:tr>
      <w:tr w:rsidR="00586A66" w:rsidRPr="009727B6" w14:paraId="28884077" w14:textId="77777777" w:rsidTr="00586A66">
        <w:tc>
          <w:tcPr>
            <w:tcW w:w="2610" w:type="dxa"/>
          </w:tcPr>
          <w:p w14:paraId="56D8A765" w14:textId="77777777" w:rsidR="00586A66" w:rsidRPr="009519D7" w:rsidRDefault="00586A66" w:rsidP="00586A66">
            <w:pPr>
              <w:ind w:right="386"/>
              <w:rPr>
                <w:rFonts w:cstheme="minorHAnsi"/>
                <w:sz w:val="24"/>
                <w:szCs w:val="24"/>
              </w:rPr>
            </w:pPr>
            <w:r w:rsidRPr="009519D7">
              <w:rPr>
                <w:rFonts w:cstheme="minorHAnsi"/>
                <w:sz w:val="24"/>
                <w:szCs w:val="24"/>
              </w:rPr>
              <w:t xml:space="preserve">Urgent and Exceptional housing need  </w:t>
            </w:r>
          </w:p>
        </w:tc>
        <w:tc>
          <w:tcPr>
            <w:tcW w:w="3359" w:type="dxa"/>
          </w:tcPr>
          <w:p w14:paraId="509AAD26" w14:textId="77777777" w:rsidR="00586A66" w:rsidRPr="009519D7" w:rsidRDefault="00586A66" w:rsidP="00586A66">
            <w:pPr>
              <w:pStyle w:val="NoSpacing"/>
              <w:ind w:left="10"/>
              <w:rPr>
                <w:rFonts w:asciiTheme="minorHAnsi" w:hAnsiTheme="minorHAnsi" w:cstheme="minorHAnsi"/>
                <w:szCs w:val="24"/>
              </w:rPr>
            </w:pPr>
            <w:r w:rsidRPr="009519D7">
              <w:rPr>
                <w:rFonts w:asciiTheme="minorHAnsi" w:hAnsiTheme="minorHAnsi" w:cstheme="minorHAnsi"/>
                <w:szCs w:val="24"/>
              </w:rPr>
              <w:t>Extreme and very urgent circumstances requiring supporting evidence from Police Scotland or other recognised agency e.g. Social Work. This includes applicants currently experiencing domestic abuse, hate crimes or other serious harassment. Aspirational needs will not be considered under this category.</w:t>
            </w:r>
          </w:p>
          <w:p w14:paraId="76D416C5" w14:textId="77777777" w:rsidR="00586A66" w:rsidRDefault="00586A66" w:rsidP="009519D7">
            <w:pPr>
              <w:pStyle w:val="NoSpacing"/>
              <w:ind w:left="10"/>
              <w:rPr>
                <w:rFonts w:asciiTheme="minorHAnsi" w:hAnsiTheme="minorHAnsi" w:cstheme="minorHAnsi"/>
                <w:szCs w:val="24"/>
              </w:rPr>
            </w:pPr>
            <w:r w:rsidRPr="009519D7">
              <w:rPr>
                <w:rFonts w:asciiTheme="minorHAnsi" w:hAnsiTheme="minorHAnsi" w:cstheme="minorHAnsi"/>
                <w:szCs w:val="24"/>
              </w:rPr>
              <w:t>e.g. demolitio</w:t>
            </w:r>
            <w:r w:rsidR="009519D7">
              <w:rPr>
                <w:rFonts w:asciiTheme="minorHAnsi" w:hAnsiTheme="minorHAnsi" w:cstheme="minorHAnsi"/>
                <w:szCs w:val="24"/>
              </w:rPr>
              <w:t xml:space="preserve">n/leaving armed forces/hospital </w:t>
            </w:r>
            <w:r w:rsidRPr="009519D7">
              <w:rPr>
                <w:rFonts w:asciiTheme="minorHAnsi" w:hAnsiTheme="minorHAnsi" w:cstheme="minorHAnsi"/>
                <w:szCs w:val="24"/>
              </w:rPr>
              <w:t>discharge/ leaving supported accommodation</w:t>
            </w:r>
            <w:r w:rsidR="00202863">
              <w:rPr>
                <w:rFonts w:asciiTheme="minorHAnsi" w:hAnsiTheme="minorHAnsi" w:cstheme="minorHAnsi"/>
                <w:szCs w:val="24"/>
              </w:rPr>
              <w:t>.</w:t>
            </w:r>
          </w:p>
          <w:p w14:paraId="58F17461" w14:textId="0323EA26" w:rsidR="00202863" w:rsidRPr="009519D7" w:rsidRDefault="00202863" w:rsidP="00202863">
            <w:pPr>
              <w:pStyle w:val="NoSpacing"/>
              <w:ind w:left="0" w:firstLine="0"/>
              <w:rPr>
                <w:rFonts w:asciiTheme="minorHAnsi" w:hAnsiTheme="minorHAnsi" w:cstheme="minorHAnsi"/>
                <w:szCs w:val="24"/>
              </w:rPr>
            </w:pPr>
            <w:r w:rsidRPr="00202863">
              <w:rPr>
                <w:rFonts w:asciiTheme="minorHAnsi" w:hAnsiTheme="minorHAnsi" w:cstheme="minorHAnsi"/>
                <w:szCs w:val="24"/>
              </w:rPr>
              <w:t>Such applications will be reviewed every 3 months and note the number of applicants who are awarded these points.</w:t>
            </w:r>
          </w:p>
        </w:tc>
        <w:tc>
          <w:tcPr>
            <w:tcW w:w="3047" w:type="dxa"/>
          </w:tcPr>
          <w:p w14:paraId="420A8474" w14:textId="77777777" w:rsidR="00586A66" w:rsidRPr="009519D7" w:rsidRDefault="00586A66" w:rsidP="00586A66">
            <w:pPr>
              <w:ind w:right="386"/>
              <w:rPr>
                <w:rFonts w:cstheme="minorHAnsi"/>
                <w:sz w:val="24"/>
                <w:szCs w:val="24"/>
              </w:rPr>
            </w:pPr>
            <w:r w:rsidRPr="009519D7">
              <w:rPr>
                <w:rFonts w:cstheme="minorHAnsi"/>
                <w:sz w:val="24"/>
                <w:szCs w:val="24"/>
              </w:rPr>
              <w:t>100</w:t>
            </w:r>
          </w:p>
        </w:tc>
      </w:tr>
      <w:tr w:rsidR="00586A66" w:rsidRPr="009727B6" w14:paraId="39EA8CCC" w14:textId="77777777" w:rsidTr="00586A66">
        <w:tc>
          <w:tcPr>
            <w:tcW w:w="2610" w:type="dxa"/>
          </w:tcPr>
          <w:p w14:paraId="0E1DE568" w14:textId="77777777" w:rsidR="00586A66" w:rsidRPr="00161526" w:rsidRDefault="00586A66" w:rsidP="00586A66">
            <w:pPr>
              <w:ind w:right="386"/>
              <w:rPr>
                <w:rFonts w:cstheme="minorHAnsi"/>
                <w:sz w:val="24"/>
                <w:szCs w:val="24"/>
              </w:rPr>
            </w:pPr>
            <w:r w:rsidRPr="00161526">
              <w:rPr>
                <w:rFonts w:cstheme="minorHAnsi"/>
                <w:sz w:val="24"/>
                <w:szCs w:val="24"/>
              </w:rPr>
              <w:t>Homelessness</w:t>
            </w:r>
          </w:p>
        </w:tc>
        <w:tc>
          <w:tcPr>
            <w:tcW w:w="3359" w:type="dxa"/>
          </w:tcPr>
          <w:p w14:paraId="2BF687E5" w14:textId="77777777" w:rsidR="00586A66" w:rsidRPr="00161526" w:rsidRDefault="00586A66" w:rsidP="00586A66">
            <w:pPr>
              <w:ind w:right="386"/>
              <w:rPr>
                <w:rFonts w:cstheme="minorHAnsi"/>
                <w:sz w:val="24"/>
                <w:szCs w:val="24"/>
              </w:rPr>
            </w:pPr>
            <w:r w:rsidRPr="00161526">
              <w:rPr>
                <w:rFonts w:cstheme="minorHAnsi"/>
                <w:sz w:val="24"/>
                <w:szCs w:val="24"/>
              </w:rPr>
              <w:t>Statutory Homeless by the Local Authority including refugees (Section 5’s)</w:t>
            </w:r>
          </w:p>
        </w:tc>
        <w:tc>
          <w:tcPr>
            <w:tcW w:w="3047" w:type="dxa"/>
          </w:tcPr>
          <w:p w14:paraId="2BC8301D" w14:textId="77777777" w:rsidR="00586A66" w:rsidRPr="00161526" w:rsidRDefault="00586A66" w:rsidP="00586A66">
            <w:pPr>
              <w:ind w:right="386"/>
              <w:rPr>
                <w:rFonts w:cstheme="minorHAnsi"/>
                <w:sz w:val="24"/>
                <w:szCs w:val="24"/>
              </w:rPr>
            </w:pPr>
            <w:r w:rsidRPr="00161526">
              <w:rPr>
                <w:rFonts w:cstheme="minorHAnsi"/>
                <w:sz w:val="24"/>
                <w:szCs w:val="24"/>
              </w:rPr>
              <w:t>50</w:t>
            </w:r>
          </w:p>
        </w:tc>
      </w:tr>
      <w:tr w:rsidR="00586A66" w:rsidRPr="009727B6" w14:paraId="574814BF" w14:textId="77777777" w:rsidTr="00586A66">
        <w:tc>
          <w:tcPr>
            <w:tcW w:w="2610" w:type="dxa"/>
          </w:tcPr>
          <w:p w14:paraId="762833CA" w14:textId="77777777" w:rsidR="00586A66" w:rsidRPr="00161526" w:rsidRDefault="00586A66" w:rsidP="00586A66">
            <w:pPr>
              <w:ind w:right="386"/>
              <w:rPr>
                <w:rFonts w:cstheme="minorHAnsi"/>
                <w:sz w:val="24"/>
                <w:szCs w:val="24"/>
              </w:rPr>
            </w:pPr>
            <w:r w:rsidRPr="00161526">
              <w:rPr>
                <w:rFonts w:cstheme="minorHAnsi"/>
                <w:sz w:val="24"/>
                <w:szCs w:val="24"/>
              </w:rPr>
              <w:t>Insecure Tenant</w:t>
            </w:r>
          </w:p>
        </w:tc>
        <w:tc>
          <w:tcPr>
            <w:tcW w:w="3359" w:type="dxa"/>
          </w:tcPr>
          <w:p w14:paraId="7F57C9BC" w14:textId="77777777" w:rsidR="00586A66" w:rsidRPr="00161526" w:rsidRDefault="00586A66" w:rsidP="00586A66">
            <w:pPr>
              <w:pStyle w:val="NoSpacing"/>
              <w:ind w:left="10"/>
              <w:rPr>
                <w:rFonts w:asciiTheme="minorHAnsi" w:hAnsiTheme="minorHAnsi" w:cstheme="minorHAnsi"/>
                <w:szCs w:val="24"/>
              </w:rPr>
            </w:pPr>
            <w:r w:rsidRPr="00161526">
              <w:rPr>
                <w:rFonts w:asciiTheme="minorHAnsi" w:hAnsiTheme="minorHAnsi" w:cstheme="minorHAnsi"/>
                <w:szCs w:val="24"/>
              </w:rPr>
              <w:t>You can receive points from this group if you do not have secure accommodation or are threatened with homelessness in the next 3 months.</w:t>
            </w:r>
          </w:p>
        </w:tc>
        <w:tc>
          <w:tcPr>
            <w:tcW w:w="3047" w:type="dxa"/>
          </w:tcPr>
          <w:p w14:paraId="65E32D27" w14:textId="77777777" w:rsidR="00586A66" w:rsidRPr="00161526" w:rsidRDefault="00586A66" w:rsidP="00586A66">
            <w:pPr>
              <w:ind w:right="386"/>
              <w:rPr>
                <w:rFonts w:cstheme="minorHAnsi"/>
                <w:sz w:val="24"/>
                <w:szCs w:val="24"/>
              </w:rPr>
            </w:pPr>
          </w:p>
        </w:tc>
      </w:tr>
      <w:tr w:rsidR="00586A66" w:rsidRPr="009727B6" w14:paraId="57E00FFD" w14:textId="77777777" w:rsidTr="00586A66">
        <w:tc>
          <w:tcPr>
            <w:tcW w:w="2610" w:type="dxa"/>
          </w:tcPr>
          <w:p w14:paraId="0350CC97" w14:textId="77777777" w:rsidR="00586A66" w:rsidRPr="00161526" w:rsidRDefault="00586A66" w:rsidP="00586A66">
            <w:pPr>
              <w:ind w:right="386"/>
              <w:rPr>
                <w:rFonts w:cstheme="minorHAnsi"/>
                <w:sz w:val="24"/>
                <w:szCs w:val="24"/>
              </w:rPr>
            </w:pPr>
          </w:p>
        </w:tc>
        <w:tc>
          <w:tcPr>
            <w:tcW w:w="3359" w:type="dxa"/>
          </w:tcPr>
          <w:p w14:paraId="4DC5713B" w14:textId="77777777" w:rsidR="00586A66" w:rsidRPr="00161526" w:rsidRDefault="00586A66" w:rsidP="00586A66">
            <w:pPr>
              <w:ind w:right="386"/>
              <w:rPr>
                <w:rFonts w:cstheme="minorHAnsi"/>
                <w:sz w:val="24"/>
                <w:szCs w:val="24"/>
              </w:rPr>
            </w:pPr>
            <w:r w:rsidRPr="00161526">
              <w:rPr>
                <w:rFonts w:cstheme="minorHAnsi"/>
                <w:sz w:val="24"/>
                <w:szCs w:val="24"/>
              </w:rPr>
              <w:t xml:space="preserve">you live in private rented </w:t>
            </w:r>
            <w:proofErr w:type="gramStart"/>
            <w:r w:rsidRPr="00161526">
              <w:rPr>
                <w:rFonts w:cstheme="minorHAnsi"/>
                <w:sz w:val="24"/>
                <w:szCs w:val="24"/>
              </w:rPr>
              <w:t>accommodation</w:t>
            </w:r>
            <w:proofErr w:type="gramEnd"/>
            <w:r w:rsidRPr="00161526">
              <w:rPr>
                <w:rFonts w:cstheme="minorHAnsi"/>
                <w:sz w:val="24"/>
                <w:szCs w:val="24"/>
              </w:rPr>
              <w:t xml:space="preserve"> and your lease has expired or you have been served with a notice to quit by your landlord through no fault of your own</w:t>
            </w:r>
          </w:p>
          <w:p w14:paraId="2A95BD01" w14:textId="77777777" w:rsidR="00586A66" w:rsidRPr="00161526" w:rsidRDefault="00586A66" w:rsidP="00586A66">
            <w:pPr>
              <w:ind w:right="386"/>
              <w:rPr>
                <w:rFonts w:cstheme="minorHAnsi"/>
                <w:sz w:val="24"/>
                <w:szCs w:val="24"/>
              </w:rPr>
            </w:pPr>
            <w:r w:rsidRPr="00161526">
              <w:rPr>
                <w:rFonts w:cstheme="minorHAnsi"/>
                <w:sz w:val="24"/>
                <w:szCs w:val="24"/>
              </w:rPr>
              <w:t xml:space="preserve">You own your </w:t>
            </w:r>
            <w:proofErr w:type="gramStart"/>
            <w:r w:rsidRPr="00161526">
              <w:rPr>
                <w:rFonts w:cstheme="minorHAnsi"/>
                <w:sz w:val="24"/>
                <w:szCs w:val="24"/>
              </w:rPr>
              <w:t>property</w:t>
            </w:r>
            <w:proofErr w:type="gramEnd"/>
            <w:r w:rsidRPr="00161526">
              <w:rPr>
                <w:rFonts w:cstheme="minorHAnsi"/>
                <w:sz w:val="24"/>
                <w:szCs w:val="24"/>
              </w:rPr>
              <w:t xml:space="preserve"> and it is at risk of repossession</w:t>
            </w:r>
          </w:p>
        </w:tc>
        <w:tc>
          <w:tcPr>
            <w:tcW w:w="3047" w:type="dxa"/>
          </w:tcPr>
          <w:p w14:paraId="4D808E4D" w14:textId="77777777" w:rsidR="00586A66" w:rsidRPr="00161526" w:rsidRDefault="00586A66" w:rsidP="00586A66">
            <w:pPr>
              <w:ind w:right="386"/>
              <w:rPr>
                <w:rFonts w:cstheme="minorHAnsi"/>
                <w:sz w:val="24"/>
                <w:szCs w:val="24"/>
              </w:rPr>
            </w:pPr>
            <w:r w:rsidRPr="00161526">
              <w:rPr>
                <w:rFonts w:cstheme="minorHAnsi"/>
                <w:sz w:val="24"/>
                <w:szCs w:val="24"/>
              </w:rPr>
              <w:t>40</w:t>
            </w:r>
          </w:p>
        </w:tc>
      </w:tr>
      <w:tr w:rsidR="00586A66" w:rsidRPr="009727B6" w14:paraId="47AAF6BC" w14:textId="77777777" w:rsidTr="00586A66">
        <w:tc>
          <w:tcPr>
            <w:tcW w:w="2610" w:type="dxa"/>
          </w:tcPr>
          <w:p w14:paraId="49D24BF4" w14:textId="77777777" w:rsidR="00586A66" w:rsidRPr="00161526" w:rsidRDefault="00586A66" w:rsidP="00586A66">
            <w:pPr>
              <w:ind w:right="386"/>
              <w:rPr>
                <w:rFonts w:cstheme="minorHAnsi"/>
                <w:sz w:val="24"/>
                <w:szCs w:val="24"/>
              </w:rPr>
            </w:pPr>
          </w:p>
        </w:tc>
        <w:tc>
          <w:tcPr>
            <w:tcW w:w="3359" w:type="dxa"/>
          </w:tcPr>
          <w:p w14:paraId="23B8B0D3" w14:textId="77777777" w:rsidR="00586A66" w:rsidRPr="00161526" w:rsidRDefault="00586A66" w:rsidP="00586A66">
            <w:pPr>
              <w:pStyle w:val="NoSpacing"/>
              <w:ind w:left="10"/>
              <w:rPr>
                <w:rFonts w:asciiTheme="minorHAnsi" w:hAnsiTheme="minorHAnsi" w:cstheme="minorHAnsi"/>
                <w:szCs w:val="24"/>
              </w:rPr>
            </w:pPr>
            <w:r w:rsidRPr="00161526">
              <w:rPr>
                <w:rFonts w:asciiTheme="minorHAnsi" w:hAnsiTheme="minorHAnsi" w:cstheme="minorHAnsi"/>
                <w:szCs w:val="24"/>
              </w:rPr>
              <w:t xml:space="preserve">you live in tied </w:t>
            </w:r>
            <w:proofErr w:type="gramStart"/>
            <w:r w:rsidRPr="00161526">
              <w:rPr>
                <w:rFonts w:asciiTheme="minorHAnsi" w:hAnsiTheme="minorHAnsi" w:cstheme="minorHAnsi"/>
                <w:szCs w:val="24"/>
              </w:rPr>
              <w:t>accommodation</w:t>
            </w:r>
            <w:proofErr w:type="gramEnd"/>
            <w:r w:rsidRPr="00161526">
              <w:rPr>
                <w:rFonts w:asciiTheme="minorHAnsi" w:hAnsiTheme="minorHAnsi" w:cstheme="minorHAnsi"/>
                <w:szCs w:val="24"/>
              </w:rPr>
              <w:t xml:space="preserve"> and your employer has told you that you will have to leave your accommodation within the next 6 months (for example, </w:t>
            </w:r>
            <w:proofErr w:type="gramStart"/>
            <w:r w:rsidRPr="00161526">
              <w:rPr>
                <w:rFonts w:asciiTheme="minorHAnsi" w:hAnsiTheme="minorHAnsi" w:cstheme="minorHAnsi"/>
                <w:szCs w:val="24"/>
              </w:rPr>
              <w:t>as a result of</w:t>
            </w:r>
            <w:proofErr w:type="gramEnd"/>
            <w:r w:rsidRPr="00161526">
              <w:rPr>
                <w:rFonts w:asciiTheme="minorHAnsi" w:hAnsiTheme="minorHAnsi" w:cstheme="minorHAnsi"/>
                <w:szCs w:val="24"/>
              </w:rPr>
              <w:t xml:space="preserve"> retirement or redundancy)</w:t>
            </w:r>
          </w:p>
        </w:tc>
        <w:tc>
          <w:tcPr>
            <w:tcW w:w="3047" w:type="dxa"/>
          </w:tcPr>
          <w:p w14:paraId="7F6458AE" w14:textId="77777777" w:rsidR="00586A66" w:rsidRPr="00161526" w:rsidRDefault="00586A66" w:rsidP="00586A66">
            <w:pPr>
              <w:ind w:right="386"/>
              <w:rPr>
                <w:rFonts w:cstheme="minorHAnsi"/>
                <w:sz w:val="24"/>
                <w:szCs w:val="24"/>
              </w:rPr>
            </w:pPr>
            <w:r w:rsidRPr="00161526">
              <w:rPr>
                <w:rFonts w:cstheme="minorHAnsi"/>
                <w:sz w:val="24"/>
                <w:szCs w:val="24"/>
              </w:rPr>
              <w:t>40</w:t>
            </w:r>
          </w:p>
        </w:tc>
      </w:tr>
      <w:tr w:rsidR="00586A66" w:rsidRPr="009727B6" w14:paraId="64B46498" w14:textId="77777777" w:rsidTr="00586A66">
        <w:tc>
          <w:tcPr>
            <w:tcW w:w="2610" w:type="dxa"/>
          </w:tcPr>
          <w:p w14:paraId="04C856F4" w14:textId="77777777" w:rsidR="00586A66" w:rsidRPr="00161526" w:rsidRDefault="00586A66" w:rsidP="00586A66">
            <w:pPr>
              <w:ind w:right="386"/>
              <w:rPr>
                <w:rFonts w:cstheme="minorHAnsi"/>
                <w:sz w:val="24"/>
                <w:szCs w:val="24"/>
              </w:rPr>
            </w:pPr>
            <w:r w:rsidRPr="00161526">
              <w:rPr>
                <w:rFonts w:cstheme="minorHAnsi"/>
                <w:sz w:val="24"/>
                <w:szCs w:val="24"/>
              </w:rPr>
              <w:t xml:space="preserve">Sharing Amenities </w:t>
            </w:r>
          </w:p>
        </w:tc>
        <w:tc>
          <w:tcPr>
            <w:tcW w:w="3359" w:type="dxa"/>
          </w:tcPr>
          <w:p w14:paraId="14BC7B27" w14:textId="77777777" w:rsidR="00586A66" w:rsidRPr="00161526" w:rsidRDefault="00586A66" w:rsidP="00586A66">
            <w:pPr>
              <w:ind w:right="386"/>
              <w:rPr>
                <w:rFonts w:cstheme="minorHAnsi"/>
                <w:sz w:val="24"/>
                <w:szCs w:val="24"/>
              </w:rPr>
            </w:pPr>
            <w:r w:rsidRPr="00161526">
              <w:rPr>
                <w:rFonts w:cstheme="minorHAnsi"/>
                <w:sz w:val="24"/>
                <w:szCs w:val="24"/>
              </w:rPr>
              <w:t>Applicants who do not have their own home and lodge in someone else's home-</w:t>
            </w:r>
            <w:r w:rsidRPr="00161526">
              <w:rPr>
                <w:rFonts w:cstheme="minorHAnsi"/>
                <w:sz w:val="24"/>
                <w:szCs w:val="24"/>
              </w:rPr>
              <w:lastRenderedPageBreak/>
              <w:t>this includes sons/daughters residing with parents and those living with family or friends;</w:t>
            </w:r>
          </w:p>
        </w:tc>
        <w:tc>
          <w:tcPr>
            <w:tcW w:w="3047" w:type="dxa"/>
          </w:tcPr>
          <w:p w14:paraId="1DCD369A" w14:textId="26C85E6C" w:rsidR="00586A66" w:rsidRPr="00161526" w:rsidRDefault="005A2A31" w:rsidP="00586A66">
            <w:pPr>
              <w:ind w:right="386"/>
              <w:rPr>
                <w:rFonts w:cstheme="minorHAnsi"/>
                <w:sz w:val="24"/>
                <w:szCs w:val="24"/>
              </w:rPr>
            </w:pPr>
            <w:r>
              <w:rPr>
                <w:rFonts w:cstheme="minorHAnsi"/>
                <w:sz w:val="24"/>
                <w:szCs w:val="24"/>
              </w:rPr>
              <w:lastRenderedPageBreak/>
              <w:t>2</w:t>
            </w:r>
            <w:r w:rsidR="00586A66" w:rsidRPr="00161526">
              <w:rPr>
                <w:rFonts w:cstheme="minorHAnsi"/>
                <w:sz w:val="24"/>
                <w:szCs w:val="24"/>
              </w:rPr>
              <w:t>0</w:t>
            </w:r>
          </w:p>
        </w:tc>
      </w:tr>
      <w:tr w:rsidR="00586A66" w:rsidRPr="009727B6" w14:paraId="2E691DCD" w14:textId="77777777" w:rsidTr="00586A66">
        <w:tc>
          <w:tcPr>
            <w:tcW w:w="2610" w:type="dxa"/>
          </w:tcPr>
          <w:p w14:paraId="77841353" w14:textId="77777777" w:rsidR="00586A66" w:rsidRPr="00161526" w:rsidRDefault="00586A66" w:rsidP="00586A66">
            <w:pPr>
              <w:ind w:right="386"/>
              <w:rPr>
                <w:rFonts w:cstheme="minorHAnsi"/>
                <w:sz w:val="24"/>
                <w:szCs w:val="24"/>
              </w:rPr>
            </w:pPr>
            <w:r w:rsidRPr="00161526">
              <w:rPr>
                <w:rFonts w:cstheme="minorHAnsi"/>
                <w:sz w:val="24"/>
                <w:szCs w:val="24"/>
              </w:rPr>
              <w:t xml:space="preserve">Overcrowding </w:t>
            </w:r>
          </w:p>
        </w:tc>
        <w:tc>
          <w:tcPr>
            <w:tcW w:w="3359" w:type="dxa"/>
          </w:tcPr>
          <w:p w14:paraId="20E65DE0" w14:textId="77777777" w:rsidR="00586A66" w:rsidRPr="00161526" w:rsidRDefault="00586A66" w:rsidP="00586A66">
            <w:pPr>
              <w:ind w:right="386"/>
              <w:rPr>
                <w:rFonts w:cstheme="minorHAnsi"/>
                <w:sz w:val="24"/>
                <w:szCs w:val="24"/>
              </w:rPr>
            </w:pPr>
            <w:r w:rsidRPr="00161526">
              <w:rPr>
                <w:rFonts w:cstheme="minorHAnsi"/>
                <w:sz w:val="24"/>
                <w:szCs w:val="24"/>
              </w:rPr>
              <w:t>This group is designed to provide points if you are living in accommodation that is not large enough for the people living with you.</w:t>
            </w:r>
          </w:p>
          <w:p w14:paraId="40AC24A1" w14:textId="77777777" w:rsidR="00586A66" w:rsidRPr="00161526" w:rsidRDefault="00586A66" w:rsidP="00586A66">
            <w:pPr>
              <w:ind w:right="386"/>
              <w:rPr>
                <w:rFonts w:cstheme="minorHAnsi"/>
                <w:sz w:val="24"/>
                <w:szCs w:val="24"/>
              </w:rPr>
            </w:pPr>
            <w:r w:rsidRPr="00161526">
              <w:rPr>
                <w:rFonts w:cstheme="minorHAnsi"/>
                <w:sz w:val="24"/>
                <w:szCs w:val="24"/>
              </w:rPr>
              <w:t>You will receive points if you need:</w:t>
            </w:r>
          </w:p>
        </w:tc>
        <w:tc>
          <w:tcPr>
            <w:tcW w:w="3047" w:type="dxa"/>
          </w:tcPr>
          <w:p w14:paraId="27060E8E" w14:textId="77777777" w:rsidR="00586A66" w:rsidRPr="00161526" w:rsidRDefault="00586A66" w:rsidP="00586A66">
            <w:pPr>
              <w:ind w:right="386"/>
              <w:rPr>
                <w:rFonts w:cstheme="minorHAnsi"/>
                <w:sz w:val="24"/>
                <w:szCs w:val="24"/>
              </w:rPr>
            </w:pPr>
          </w:p>
        </w:tc>
      </w:tr>
      <w:tr w:rsidR="00586A66" w:rsidRPr="009727B6" w14:paraId="5AC7B17D" w14:textId="77777777" w:rsidTr="00586A66">
        <w:tc>
          <w:tcPr>
            <w:tcW w:w="2610" w:type="dxa"/>
          </w:tcPr>
          <w:p w14:paraId="11A90E81" w14:textId="77777777" w:rsidR="00586A66" w:rsidRPr="00161526" w:rsidRDefault="00586A66" w:rsidP="00586A66">
            <w:pPr>
              <w:ind w:right="386"/>
              <w:rPr>
                <w:rFonts w:cstheme="minorHAnsi"/>
                <w:sz w:val="24"/>
                <w:szCs w:val="24"/>
              </w:rPr>
            </w:pPr>
          </w:p>
        </w:tc>
        <w:tc>
          <w:tcPr>
            <w:tcW w:w="3359" w:type="dxa"/>
          </w:tcPr>
          <w:p w14:paraId="1D9E13DA" w14:textId="77777777" w:rsidR="00586A66" w:rsidRPr="00161526" w:rsidRDefault="00586A66" w:rsidP="000D5FD9">
            <w:pPr>
              <w:pStyle w:val="ListParagraph"/>
              <w:numPr>
                <w:ilvl w:val="0"/>
                <w:numId w:val="10"/>
              </w:numPr>
              <w:spacing w:after="6" w:line="249" w:lineRule="auto"/>
              <w:ind w:right="386"/>
              <w:jc w:val="both"/>
              <w:rPr>
                <w:rFonts w:cstheme="minorHAnsi"/>
                <w:sz w:val="24"/>
                <w:szCs w:val="24"/>
              </w:rPr>
            </w:pPr>
            <w:r w:rsidRPr="00161526">
              <w:rPr>
                <w:rFonts w:cstheme="minorHAnsi"/>
                <w:sz w:val="24"/>
                <w:szCs w:val="24"/>
              </w:rPr>
              <w:t>1 extra bedrooms</w:t>
            </w:r>
          </w:p>
        </w:tc>
        <w:tc>
          <w:tcPr>
            <w:tcW w:w="3047" w:type="dxa"/>
          </w:tcPr>
          <w:p w14:paraId="546C5362" w14:textId="77777777" w:rsidR="00586A66" w:rsidRPr="00161526" w:rsidRDefault="00586A66" w:rsidP="00586A66">
            <w:pPr>
              <w:ind w:right="386"/>
              <w:rPr>
                <w:rFonts w:cstheme="minorHAnsi"/>
                <w:sz w:val="24"/>
                <w:szCs w:val="24"/>
              </w:rPr>
            </w:pPr>
            <w:r w:rsidRPr="00161526">
              <w:rPr>
                <w:rFonts w:cstheme="minorHAnsi"/>
                <w:sz w:val="24"/>
                <w:szCs w:val="24"/>
              </w:rPr>
              <w:t>20</w:t>
            </w:r>
          </w:p>
        </w:tc>
      </w:tr>
      <w:tr w:rsidR="00586A66" w:rsidRPr="009727B6" w14:paraId="50C49944" w14:textId="77777777" w:rsidTr="00586A66">
        <w:tc>
          <w:tcPr>
            <w:tcW w:w="2610" w:type="dxa"/>
          </w:tcPr>
          <w:p w14:paraId="39F0EEEA" w14:textId="77777777" w:rsidR="00586A66" w:rsidRPr="00161526" w:rsidRDefault="00586A66" w:rsidP="00586A66">
            <w:pPr>
              <w:ind w:right="386"/>
              <w:rPr>
                <w:rFonts w:cstheme="minorHAnsi"/>
                <w:sz w:val="24"/>
                <w:szCs w:val="24"/>
              </w:rPr>
            </w:pPr>
          </w:p>
        </w:tc>
        <w:tc>
          <w:tcPr>
            <w:tcW w:w="3359" w:type="dxa"/>
          </w:tcPr>
          <w:p w14:paraId="6B0A4D10" w14:textId="77777777" w:rsidR="00586A66" w:rsidRPr="00161526" w:rsidRDefault="00586A66" w:rsidP="000D5FD9">
            <w:pPr>
              <w:pStyle w:val="ListParagraph"/>
              <w:numPr>
                <w:ilvl w:val="0"/>
                <w:numId w:val="10"/>
              </w:numPr>
              <w:spacing w:after="6" w:line="249" w:lineRule="auto"/>
              <w:ind w:right="386"/>
              <w:jc w:val="both"/>
              <w:rPr>
                <w:rFonts w:cstheme="minorHAnsi"/>
                <w:sz w:val="24"/>
                <w:szCs w:val="24"/>
              </w:rPr>
            </w:pPr>
            <w:r w:rsidRPr="00161526">
              <w:rPr>
                <w:rFonts w:cstheme="minorHAnsi"/>
                <w:sz w:val="24"/>
                <w:szCs w:val="24"/>
              </w:rPr>
              <w:t>2 extra bedrooms</w:t>
            </w:r>
          </w:p>
        </w:tc>
        <w:tc>
          <w:tcPr>
            <w:tcW w:w="3047" w:type="dxa"/>
          </w:tcPr>
          <w:p w14:paraId="053B58A6" w14:textId="77777777" w:rsidR="00586A66" w:rsidRPr="00161526" w:rsidRDefault="00586A66" w:rsidP="00586A66">
            <w:pPr>
              <w:ind w:right="386"/>
              <w:rPr>
                <w:rFonts w:cstheme="minorHAnsi"/>
                <w:sz w:val="24"/>
                <w:szCs w:val="24"/>
              </w:rPr>
            </w:pPr>
            <w:r w:rsidRPr="00161526">
              <w:rPr>
                <w:rFonts w:cstheme="minorHAnsi"/>
                <w:sz w:val="24"/>
                <w:szCs w:val="24"/>
              </w:rPr>
              <w:t>40</w:t>
            </w:r>
          </w:p>
        </w:tc>
      </w:tr>
      <w:tr w:rsidR="00586A66" w:rsidRPr="009727B6" w14:paraId="6B1F5365" w14:textId="77777777" w:rsidTr="00586A66">
        <w:tc>
          <w:tcPr>
            <w:tcW w:w="2610" w:type="dxa"/>
          </w:tcPr>
          <w:p w14:paraId="2138B20D" w14:textId="77777777" w:rsidR="00586A66" w:rsidRPr="00161526" w:rsidRDefault="00586A66" w:rsidP="00586A66">
            <w:pPr>
              <w:ind w:right="386"/>
              <w:rPr>
                <w:rFonts w:cstheme="minorHAnsi"/>
                <w:sz w:val="24"/>
                <w:szCs w:val="24"/>
              </w:rPr>
            </w:pPr>
          </w:p>
        </w:tc>
        <w:tc>
          <w:tcPr>
            <w:tcW w:w="3359" w:type="dxa"/>
          </w:tcPr>
          <w:p w14:paraId="1713693A" w14:textId="77777777" w:rsidR="00586A66" w:rsidRPr="00161526" w:rsidRDefault="00586A66" w:rsidP="000D5FD9">
            <w:pPr>
              <w:pStyle w:val="ListParagraph"/>
              <w:numPr>
                <w:ilvl w:val="0"/>
                <w:numId w:val="10"/>
              </w:numPr>
              <w:spacing w:after="6" w:line="249" w:lineRule="auto"/>
              <w:ind w:right="386"/>
              <w:jc w:val="both"/>
              <w:rPr>
                <w:rFonts w:cstheme="minorHAnsi"/>
                <w:sz w:val="24"/>
                <w:szCs w:val="24"/>
              </w:rPr>
            </w:pPr>
            <w:r w:rsidRPr="00161526">
              <w:rPr>
                <w:rFonts w:cstheme="minorHAnsi"/>
                <w:sz w:val="24"/>
                <w:szCs w:val="24"/>
              </w:rPr>
              <w:t>3 extra bedrooms</w:t>
            </w:r>
          </w:p>
        </w:tc>
        <w:tc>
          <w:tcPr>
            <w:tcW w:w="3047" w:type="dxa"/>
          </w:tcPr>
          <w:p w14:paraId="5EB89B01" w14:textId="77777777" w:rsidR="00586A66" w:rsidRPr="00161526" w:rsidRDefault="00586A66" w:rsidP="00586A66">
            <w:pPr>
              <w:ind w:right="386"/>
              <w:rPr>
                <w:rFonts w:cstheme="minorHAnsi"/>
                <w:sz w:val="24"/>
                <w:szCs w:val="24"/>
              </w:rPr>
            </w:pPr>
            <w:r w:rsidRPr="00161526">
              <w:rPr>
                <w:rFonts w:cstheme="minorHAnsi"/>
                <w:sz w:val="24"/>
                <w:szCs w:val="24"/>
              </w:rPr>
              <w:t>60</w:t>
            </w:r>
          </w:p>
        </w:tc>
      </w:tr>
      <w:tr w:rsidR="00586A66" w:rsidRPr="009727B6" w14:paraId="5DFDD498" w14:textId="77777777" w:rsidTr="00586A66">
        <w:tc>
          <w:tcPr>
            <w:tcW w:w="2610" w:type="dxa"/>
          </w:tcPr>
          <w:p w14:paraId="2BCF4852" w14:textId="77777777" w:rsidR="00586A66" w:rsidRPr="00161526" w:rsidRDefault="00586A66" w:rsidP="00586A66">
            <w:pPr>
              <w:ind w:right="386"/>
              <w:rPr>
                <w:rFonts w:cstheme="minorHAnsi"/>
                <w:sz w:val="24"/>
                <w:szCs w:val="24"/>
              </w:rPr>
            </w:pPr>
            <w:r w:rsidRPr="00161526">
              <w:rPr>
                <w:rFonts w:cstheme="minorHAnsi"/>
                <w:sz w:val="24"/>
                <w:szCs w:val="24"/>
              </w:rPr>
              <w:t xml:space="preserve">Under occupying </w:t>
            </w:r>
          </w:p>
        </w:tc>
        <w:tc>
          <w:tcPr>
            <w:tcW w:w="3359" w:type="dxa"/>
          </w:tcPr>
          <w:p w14:paraId="4A164ABB" w14:textId="77777777" w:rsidR="00586A66" w:rsidRPr="00161526" w:rsidRDefault="00586A66" w:rsidP="00586A66">
            <w:pPr>
              <w:ind w:right="386"/>
              <w:rPr>
                <w:rFonts w:cstheme="minorHAnsi"/>
                <w:sz w:val="24"/>
                <w:szCs w:val="24"/>
              </w:rPr>
            </w:pPr>
            <w:r w:rsidRPr="00161526">
              <w:rPr>
                <w:rFonts w:cstheme="minorHAnsi"/>
                <w:sz w:val="24"/>
                <w:szCs w:val="24"/>
              </w:rPr>
              <w:t>This group is designed to provide points if you are living in accommodation that is not large enough for the people living with you</w:t>
            </w:r>
          </w:p>
        </w:tc>
        <w:tc>
          <w:tcPr>
            <w:tcW w:w="3047" w:type="dxa"/>
          </w:tcPr>
          <w:p w14:paraId="543DB2B6" w14:textId="77777777" w:rsidR="00586A66" w:rsidRPr="00161526" w:rsidRDefault="00586A66" w:rsidP="00586A66">
            <w:pPr>
              <w:ind w:right="386"/>
              <w:rPr>
                <w:rFonts w:cstheme="minorHAnsi"/>
                <w:sz w:val="24"/>
                <w:szCs w:val="24"/>
              </w:rPr>
            </w:pPr>
          </w:p>
        </w:tc>
      </w:tr>
      <w:tr w:rsidR="00586A66" w:rsidRPr="009727B6" w14:paraId="572218FC" w14:textId="77777777" w:rsidTr="00586A66">
        <w:tc>
          <w:tcPr>
            <w:tcW w:w="2610" w:type="dxa"/>
          </w:tcPr>
          <w:p w14:paraId="6DD1BB4F" w14:textId="77777777" w:rsidR="00586A66" w:rsidRPr="00161526" w:rsidRDefault="00586A66" w:rsidP="00586A66">
            <w:pPr>
              <w:ind w:right="386"/>
              <w:rPr>
                <w:rFonts w:cstheme="minorHAnsi"/>
                <w:sz w:val="24"/>
                <w:szCs w:val="24"/>
              </w:rPr>
            </w:pPr>
          </w:p>
        </w:tc>
        <w:tc>
          <w:tcPr>
            <w:tcW w:w="3359" w:type="dxa"/>
          </w:tcPr>
          <w:p w14:paraId="220BBBB7" w14:textId="77777777" w:rsidR="00586A66" w:rsidRPr="00161526" w:rsidRDefault="00586A66" w:rsidP="000D5FD9">
            <w:pPr>
              <w:pStyle w:val="ListParagraph"/>
              <w:numPr>
                <w:ilvl w:val="0"/>
                <w:numId w:val="10"/>
              </w:numPr>
              <w:spacing w:after="6" w:line="249" w:lineRule="auto"/>
              <w:ind w:right="386"/>
              <w:jc w:val="both"/>
              <w:rPr>
                <w:rFonts w:cstheme="minorHAnsi"/>
                <w:sz w:val="24"/>
                <w:szCs w:val="24"/>
              </w:rPr>
            </w:pPr>
            <w:r w:rsidRPr="00161526">
              <w:rPr>
                <w:rFonts w:cstheme="minorHAnsi"/>
                <w:sz w:val="24"/>
                <w:szCs w:val="24"/>
              </w:rPr>
              <w:t>1 extra bedrooms</w:t>
            </w:r>
          </w:p>
        </w:tc>
        <w:tc>
          <w:tcPr>
            <w:tcW w:w="3047" w:type="dxa"/>
          </w:tcPr>
          <w:p w14:paraId="372D1241" w14:textId="77777777" w:rsidR="00586A66" w:rsidRPr="00161526" w:rsidRDefault="00586A66" w:rsidP="00586A66">
            <w:pPr>
              <w:ind w:right="386"/>
              <w:rPr>
                <w:rFonts w:cstheme="minorHAnsi"/>
                <w:sz w:val="24"/>
                <w:szCs w:val="24"/>
              </w:rPr>
            </w:pPr>
            <w:r w:rsidRPr="00161526">
              <w:rPr>
                <w:rFonts w:cstheme="minorHAnsi"/>
                <w:sz w:val="24"/>
                <w:szCs w:val="24"/>
              </w:rPr>
              <w:t>20</w:t>
            </w:r>
          </w:p>
        </w:tc>
      </w:tr>
      <w:tr w:rsidR="00586A66" w:rsidRPr="009727B6" w14:paraId="5A2839C7" w14:textId="77777777" w:rsidTr="00586A66">
        <w:tc>
          <w:tcPr>
            <w:tcW w:w="2610" w:type="dxa"/>
          </w:tcPr>
          <w:p w14:paraId="52255F6D" w14:textId="77777777" w:rsidR="00586A66" w:rsidRPr="00161526" w:rsidRDefault="00586A66" w:rsidP="00586A66">
            <w:pPr>
              <w:ind w:right="386"/>
              <w:rPr>
                <w:rFonts w:cstheme="minorHAnsi"/>
                <w:sz w:val="24"/>
                <w:szCs w:val="24"/>
              </w:rPr>
            </w:pPr>
          </w:p>
        </w:tc>
        <w:tc>
          <w:tcPr>
            <w:tcW w:w="3359" w:type="dxa"/>
          </w:tcPr>
          <w:p w14:paraId="7ECAB74E" w14:textId="77777777" w:rsidR="00586A66" w:rsidRPr="00161526" w:rsidRDefault="00586A66" w:rsidP="000D5FD9">
            <w:pPr>
              <w:pStyle w:val="ListParagraph"/>
              <w:numPr>
                <w:ilvl w:val="0"/>
                <w:numId w:val="10"/>
              </w:numPr>
              <w:spacing w:after="6" w:line="249" w:lineRule="auto"/>
              <w:ind w:right="386"/>
              <w:jc w:val="both"/>
              <w:rPr>
                <w:rFonts w:cstheme="minorHAnsi"/>
                <w:sz w:val="24"/>
                <w:szCs w:val="24"/>
              </w:rPr>
            </w:pPr>
            <w:r w:rsidRPr="00161526">
              <w:rPr>
                <w:rFonts w:cstheme="minorHAnsi"/>
                <w:sz w:val="24"/>
                <w:szCs w:val="24"/>
              </w:rPr>
              <w:t>2 extra bedrooms</w:t>
            </w:r>
          </w:p>
        </w:tc>
        <w:tc>
          <w:tcPr>
            <w:tcW w:w="3047" w:type="dxa"/>
          </w:tcPr>
          <w:p w14:paraId="41E71BF4" w14:textId="77777777" w:rsidR="00586A66" w:rsidRPr="00161526" w:rsidRDefault="00586A66" w:rsidP="00586A66">
            <w:pPr>
              <w:ind w:right="386"/>
              <w:rPr>
                <w:rFonts w:cstheme="minorHAnsi"/>
                <w:sz w:val="24"/>
                <w:szCs w:val="24"/>
              </w:rPr>
            </w:pPr>
            <w:r w:rsidRPr="00161526">
              <w:rPr>
                <w:rFonts w:cstheme="minorHAnsi"/>
                <w:sz w:val="24"/>
                <w:szCs w:val="24"/>
              </w:rPr>
              <w:t>40</w:t>
            </w:r>
          </w:p>
        </w:tc>
      </w:tr>
      <w:tr w:rsidR="00586A66" w:rsidRPr="009727B6" w14:paraId="79AF1697" w14:textId="77777777" w:rsidTr="00586A66">
        <w:tc>
          <w:tcPr>
            <w:tcW w:w="2610" w:type="dxa"/>
          </w:tcPr>
          <w:p w14:paraId="543D74D6" w14:textId="77777777" w:rsidR="00586A66" w:rsidRPr="00161526" w:rsidRDefault="00586A66" w:rsidP="00586A66">
            <w:pPr>
              <w:ind w:right="386"/>
              <w:rPr>
                <w:rFonts w:cstheme="minorHAnsi"/>
                <w:sz w:val="24"/>
                <w:szCs w:val="24"/>
              </w:rPr>
            </w:pPr>
          </w:p>
        </w:tc>
        <w:tc>
          <w:tcPr>
            <w:tcW w:w="3359" w:type="dxa"/>
          </w:tcPr>
          <w:p w14:paraId="54B82502" w14:textId="77777777" w:rsidR="00586A66" w:rsidRPr="00161526" w:rsidRDefault="00586A66" w:rsidP="000D5FD9">
            <w:pPr>
              <w:pStyle w:val="ListParagraph"/>
              <w:numPr>
                <w:ilvl w:val="0"/>
                <w:numId w:val="10"/>
              </w:numPr>
              <w:spacing w:after="6" w:line="249" w:lineRule="auto"/>
              <w:ind w:right="386"/>
              <w:jc w:val="both"/>
              <w:rPr>
                <w:rFonts w:cstheme="minorHAnsi"/>
                <w:sz w:val="24"/>
                <w:szCs w:val="24"/>
              </w:rPr>
            </w:pPr>
            <w:r w:rsidRPr="00161526">
              <w:rPr>
                <w:rFonts w:cstheme="minorHAnsi"/>
                <w:sz w:val="24"/>
                <w:szCs w:val="24"/>
              </w:rPr>
              <w:t>3 extra bedrooms</w:t>
            </w:r>
          </w:p>
        </w:tc>
        <w:tc>
          <w:tcPr>
            <w:tcW w:w="3047" w:type="dxa"/>
          </w:tcPr>
          <w:p w14:paraId="3770B3D0" w14:textId="77777777" w:rsidR="00586A66" w:rsidRPr="00161526" w:rsidRDefault="00586A66" w:rsidP="00586A66">
            <w:pPr>
              <w:ind w:right="386"/>
              <w:rPr>
                <w:rFonts w:cstheme="minorHAnsi"/>
                <w:sz w:val="24"/>
                <w:szCs w:val="24"/>
              </w:rPr>
            </w:pPr>
            <w:r w:rsidRPr="00161526">
              <w:rPr>
                <w:rFonts w:cstheme="minorHAnsi"/>
                <w:sz w:val="24"/>
                <w:szCs w:val="24"/>
              </w:rPr>
              <w:t>60</w:t>
            </w:r>
          </w:p>
        </w:tc>
      </w:tr>
      <w:tr w:rsidR="00586A66" w:rsidRPr="009727B6" w14:paraId="309A1DE7" w14:textId="77777777" w:rsidTr="00586A66">
        <w:tc>
          <w:tcPr>
            <w:tcW w:w="2610" w:type="dxa"/>
          </w:tcPr>
          <w:p w14:paraId="4D028B80" w14:textId="77777777" w:rsidR="00586A66" w:rsidRPr="00161526" w:rsidRDefault="00586A66" w:rsidP="00586A66">
            <w:pPr>
              <w:ind w:right="386"/>
              <w:rPr>
                <w:rFonts w:cstheme="minorHAnsi"/>
                <w:sz w:val="24"/>
                <w:szCs w:val="24"/>
              </w:rPr>
            </w:pPr>
            <w:r w:rsidRPr="00161526">
              <w:rPr>
                <w:rFonts w:cstheme="minorHAnsi"/>
                <w:sz w:val="24"/>
                <w:szCs w:val="24"/>
              </w:rPr>
              <w:t xml:space="preserve">Below Tolerable standards </w:t>
            </w:r>
          </w:p>
        </w:tc>
        <w:tc>
          <w:tcPr>
            <w:tcW w:w="3359" w:type="dxa"/>
          </w:tcPr>
          <w:p w14:paraId="75AE9606" w14:textId="77777777" w:rsidR="00586A66" w:rsidRPr="00161526" w:rsidRDefault="00586A66" w:rsidP="00586A66">
            <w:pPr>
              <w:pStyle w:val="NoSpacing"/>
              <w:ind w:left="10"/>
              <w:rPr>
                <w:rFonts w:asciiTheme="minorHAnsi" w:hAnsiTheme="minorHAnsi" w:cstheme="minorHAnsi"/>
                <w:szCs w:val="24"/>
              </w:rPr>
            </w:pPr>
            <w:r w:rsidRPr="00161526">
              <w:rPr>
                <w:rFonts w:asciiTheme="minorHAnsi" w:hAnsiTheme="minorHAnsi" w:cstheme="minorHAnsi"/>
                <w:szCs w:val="24"/>
              </w:rPr>
              <w:t>Applicant living in a property that has been assessed as Below Tolerable Standard – Local Authority confirmation is required</w:t>
            </w:r>
          </w:p>
        </w:tc>
        <w:tc>
          <w:tcPr>
            <w:tcW w:w="3047" w:type="dxa"/>
          </w:tcPr>
          <w:p w14:paraId="45BE4CEE" w14:textId="77777777" w:rsidR="00586A66" w:rsidRPr="00161526" w:rsidRDefault="00586A66" w:rsidP="00586A66">
            <w:pPr>
              <w:ind w:right="386"/>
              <w:rPr>
                <w:rFonts w:cstheme="minorHAnsi"/>
                <w:sz w:val="24"/>
                <w:szCs w:val="24"/>
              </w:rPr>
            </w:pPr>
            <w:r w:rsidRPr="00161526">
              <w:rPr>
                <w:rFonts w:cstheme="minorHAnsi"/>
                <w:sz w:val="24"/>
                <w:szCs w:val="24"/>
              </w:rPr>
              <w:t>30</w:t>
            </w:r>
          </w:p>
        </w:tc>
      </w:tr>
      <w:tr w:rsidR="00586A66" w:rsidRPr="009727B6" w14:paraId="652CBCC0" w14:textId="77777777" w:rsidTr="00586A66">
        <w:tc>
          <w:tcPr>
            <w:tcW w:w="2610" w:type="dxa"/>
          </w:tcPr>
          <w:p w14:paraId="2379FFC9" w14:textId="77777777" w:rsidR="00586A66" w:rsidRPr="00161526" w:rsidRDefault="00586A66" w:rsidP="00586A66">
            <w:pPr>
              <w:ind w:right="386"/>
              <w:rPr>
                <w:rFonts w:cstheme="minorHAnsi"/>
                <w:sz w:val="24"/>
                <w:szCs w:val="24"/>
              </w:rPr>
            </w:pPr>
            <w:r w:rsidRPr="00161526">
              <w:rPr>
                <w:rFonts w:cstheme="minorHAnsi"/>
                <w:sz w:val="24"/>
                <w:szCs w:val="24"/>
              </w:rPr>
              <w:t xml:space="preserve">Harassment, Abuse, Discrimination or Victimisation </w:t>
            </w:r>
          </w:p>
        </w:tc>
        <w:tc>
          <w:tcPr>
            <w:tcW w:w="3359" w:type="dxa"/>
          </w:tcPr>
          <w:p w14:paraId="1A5685D5" w14:textId="77777777" w:rsidR="00586A66" w:rsidRPr="00161526" w:rsidRDefault="00586A66" w:rsidP="00586A66">
            <w:pPr>
              <w:pStyle w:val="NoSpacing"/>
              <w:ind w:left="10"/>
              <w:rPr>
                <w:rFonts w:asciiTheme="minorHAnsi" w:hAnsiTheme="minorHAnsi" w:cstheme="minorHAnsi"/>
                <w:szCs w:val="24"/>
              </w:rPr>
            </w:pPr>
            <w:r w:rsidRPr="00161526">
              <w:rPr>
                <w:rFonts w:asciiTheme="minorHAnsi" w:hAnsiTheme="minorHAnsi" w:cstheme="minorHAnsi"/>
                <w:szCs w:val="24"/>
              </w:rPr>
              <w:t>Where an individual household is the target of a campaign of harassment, this will generally be supported by evidence from the police, Social Work Services or other support agency and/or the landlord although, particularly in the case of racial harassment.</w:t>
            </w:r>
          </w:p>
        </w:tc>
        <w:tc>
          <w:tcPr>
            <w:tcW w:w="3047" w:type="dxa"/>
          </w:tcPr>
          <w:p w14:paraId="0458FE9F" w14:textId="77777777" w:rsidR="00586A66" w:rsidRPr="00161526" w:rsidRDefault="00586A66" w:rsidP="00586A66">
            <w:pPr>
              <w:ind w:right="386"/>
              <w:rPr>
                <w:rFonts w:cstheme="minorHAnsi"/>
                <w:sz w:val="24"/>
                <w:szCs w:val="24"/>
              </w:rPr>
            </w:pPr>
            <w:r w:rsidRPr="00161526">
              <w:rPr>
                <w:rFonts w:cstheme="minorHAnsi"/>
                <w:sz w:val="24"/>
                <w:szCs w:val="24"/>
              </w:rPr>
              <w:t>40</w:t>
            </w:r>
          </w:p>
        </w:tc>
      </w:tr>
      <w:tr w:rsidR="00586A66" w:rsidRPr="009727B6" w14:paraId="0C6261B6" w14:textId="77777777" w:rsidTr="00586A66">
        <w:tc>
          <w:tcPr>
            <w:tcW w:w="2610" w:type="dxa"/>
          </w:tcPr>
          <w:p w14:paraId="00520B4A" w14:textId="77777777" w:rsidR="00586A66" w:rsidRPr="00161526" w:rsidRDefault="00586A66" w:rsidP="00586A66">
            <w:pPr>
              <w:ind w:right="386"/>
              <w:rPr>
                <w:rFonts w:cstheme="minorHAnsi"/>
                <w:sz w:val="24"/>
                <w:szCs w:val="24"/>
              </w:rPr>
            </w:pPr>
            <w:r w:rsidRPr="00161526">
              <w:rPr>
                <w:rFonts w:cstheme="minorHAnsi"/>
                <w:sz w:val="24"/>
                <w:szCs w:val="24"/>
              </w:rPr>
              <w:t xml:space="preserve">Relationship Breakdown  </w:t>
            </w:r>
          </w:p>
        </w:tc>
        <w:tc>
          <w:tcPr>
            <w:tcW w:w="3359" w:type="dxa"/>
          </w:tcPr>
          <w:p w14:paraId="6687BAD2" w14:textId="77777777" w:rsidR="00586A66" w:rsidRPr="00161526" w:rsidRDefault="00586A66" w:rsidP="00586A66">
            <w:pPr>
              <w:pStyle w:val="NoSpacing"/>
              <w:ind w:left="10"/>
              <w:rPr>
                <w:rFonts w:asciiTheme="minorHAnsi" w:hAnsiTheme="minorHAnsi" w:cstheme="minorHAnsi"/>
                <w:szCs w:val="24"/>
              </w:rPr>
            </w:pPr>
            <w:r w:rsidRPr="00161526">
              <w:rPr>
                <w:rFonts w:asciiTheme="minorHAnsi" w:hAnsiTheme="minorHAnsi" w:cstheme="minorHAnsi"/>
                <w:szCs w:val="24"/>
              </w:rPr>
              <w:t xml:space="preserve">you are in a relationship that has broken </w:t>
            </w:r>
            <w:proofErr w:type="gramStart"/>
            <w:r w:rsidRPr="00161526">
              <w:rPr>
                <w:rFonts w:asciiTheme="minorHAnsi" w:hAnsiTheme="minorHAnsi" w:cstheme="minorHAnsi"/>
                <w:szCs w:val="24"/>
              </w:rPr>
              <w:t>down</w:t>
            </w:r>
            <w:proofErr w:type="gramEnd"/>
            <w:r w:rsidRPr="00161526">
              <w:rPr>
                <w:rFonts w:asciiTheme="minorHAnsi" w:hAnsiTheme="minorHAnsi" w:cstheme="minorHAnsi"/>
                <w:szCs w:val="24"/>
              </w:rPr>
              <w:t xml:space="preserve"> and you are unable to remain in the home</w:t>
            </w:r>
          </w:p>
        </w:tc>
        <w:tc>
          <w:tcPr>
            <w:tcW w:w="3047" w:type="dxa"/>
          </w:tcPr>
          <w:p w14:paraId="0016F930" w14:textId="77777777" w:rsidR="00586A66" w:rsidRPr="00161526" w:rsidRDefault="00586A66" w:rsidP="00586A66">
            <w:pPr>
              <w:ind w:right="386"/>
              <w:rPr>
                <w:rFonts w:cstheme="minorHAnsi"/>
                <w:sz w:val="24"/>
                <w:szCs w:val="24"/>
              </w:rPr>
            </w:pPr>
            <w:r w:rsidRPr="00161526">
              <w:rPr>
                <w:rFonts w:cstheme="minorHAnsi"/>
                <w:sz w:val="24"/>
                <w:szCs w:val="24"/>
              </w:rPr>
              <w:t>30</w:t>
            </w:r>
          </w:p>
        </w:tc>
      </w:tr>
      <w:tr w:rsidR="00586A66" w:rsidRPr="009727B6" w14:paraId="50AA3F1C" w14:textId="77777777" w:rsidTr="00586A66">
        <w:tc>
          <w:tcPr>
            <w:tcW w:w="2610" w:type="dxa"/>
          </w:tcPr>
          <w:p w14:paraId="354B2A3B" w14:textId="77777777" w:rsidR="00586A66" w:rsidRPr="00161526" w:rsidRDefault="00586A66" w:rsidP="00586A66">
            <w:pPr>
              <w:ind w:right="386"/>
              <w:rPr>
                <w:rFonts w:cstheme="minorHAnsi"/>
                <w:sz w:val="24"/>
                <w:szCs w:val="24"/>
              </w:rPr>
            </w:pPr>
            <w:r w:rsidRPr="00161526">
              <w:rPr>
                <w:rFonts w:cstheme="minorHAnsi"/>
                <w:sz w:val="24"/>
                <w:szCs w:val="24"/>
              </w:rPr>
              <w:t>Social Needs</w:t>
            </w:r>
          </w:p>
        </w:tc>
        <w:tc>
          <w:tcPr>
            <w:tcW w:w="3359" w:type="dxa"/>
          </w:tcPr>
          <w:p w14:paraId="1F9FF9E3" w14:textId="77777777" w:rsidR="00586A66" w:rsidRPr="00161526" w:rsidRDefault="00586A66" w:rsidP="00586A66">
            <w:pPr>
              <w:pStyle w:val="NoSpacing"/>
              <w:ind w:left="0" w:firstLine="0"/>
              <w:rPr>
                <w:rFonts w:asciiTheme="minorHAnsi" w:hAnsiTheme="minorHAnsi" w:cstheme="minorHAnsi"/>
                <w:szCs w:val="24"/>
              </w:rPr>
            </w:pPr>
            <w:r w:rsidRPr="00161526">
              <w:rPr>
                <w:rFonts w:asciiTheme="minorHAnsi" w:hAnsiTheme="minorHAnsi" w:cstheme="minorHAnsi"/>
                <w:szCs w:val="24"/>
              </w:rPr>
              <w:t xml:space="preserve">To be near relatives for support </w:t>
            </w:r>
          </w:p>
          <w:p w14:paraId="574242AB" w14:textId="77777777" w:rsidR="00586A66" w:rsidRPr="00161526" w:rsidRDefault="00161526" w:rsidP="00586A66">
            <w:pPr>
              <w:pStyle w:val="NoSpacing"/>
              <w:ind w:left="10"/>
              <w:rPr>
                <w:rFonts w:asciiTheme="minorHAnsi" w:hAnsiTheme="minorHAnsi" w:cstheme="minorHAnsi"/>
                <w:szCs w:val="24"/>
              </w:rPr>
            </w:pPr>
            <w:r>
              <w:rPr>
                <w:rFonts w:asciiTheme="minorHAnsi" w:hAnsiTheme="minorHAnsi" w:cstheme="minorHAnsi"/>
                <w:szCs w:val="24"/>
              </w:rPr>
              <w:t xml:space="preserve">•Access </w:t>
            </w:r>
            <w:r w:rsidR="00586A66" w:rsidRPr="00161526">
              <w:rPr>
                <w:rFonts w:asciiTheme="minorHAnsi" w:hAnsiTheme="minorHAnsi" w:cstheme="minorHAnsi"/>
                <w:szCs w:val="24"/>
              </w:rPr>
              <w:t xml:space="preserve">medical treatment/social services facilities </w:t>
            </w:r>
          </w:p>
          <w:p w14:paraId="240485B8" w14:textId="77777777" w:rsidR="00586A66" w:rsidRPr="00161526" w:rsidRDefault="00586A66" w:rsidP="00586A66">
            <w:pPr>
              <w:pStyle w:val="NoSpacing"/>
              <w:ind w:left="20"/>
              <w:rPr>
                <w:rFonts w:asciiTheme="minorHAnsi" w:hAnsiTheme="minorHAnsi" w:cstheme="minorHAnsi"/>
                <w:szCs w:val="24"/>
              </w:rPr>
            </w:pPr>
            <w:r w:rsidRPr="00161526">
              <w:rPr>
                <w:rFonts w:asciiTheme="minorHAnsi" w:hAnsiTheme="minorHAnsi" w:cstheme="minorHAnsi"/>
                <w:szCs w:val="24"/>
              </w:rPr>
              <w:t xml:space="preserve">• Employment or </w:t>
            </w:r>
            <w:proofErr w:type="gramStart"/>
            <w:r w:rsidRPr="00161526">
              <w:rPr>
                <w:rFonts w:asciiTheme="minorHAnsi" w:hAnsiTheme="minorHAnsi" w:cstheme="minorHAnsi"/>
                <w:szCs w:val="24"/>
              </w:rPr>
              <w:t>education  purposes</w:t>
            </w:r>
            <w:proofErr w:type="gramEnd"/>
            <w:r w:rsidRPr="00161526">
              <w:rPr>
                <w:rFonts w:asciiTheme="minorHAnsi" w:hAnsiTheme="minorHAnsi" w:cstheme="minorHAnsi"/>
                <w:szCs w:val="24"/>
              </w:rPr>
              <w:t>/move closer to work</w:t>
            </w:r>
          </w:p>
        </w:tc>
        <w:tc>
          <w:tcPr>
            <w:tcW w:w="3047" w:type="dxa"/>
          </w:tcPr>
          <w:p w14:paraId="5C8AB763" w14:textId="0A6D5603" w:rsidR="00586A66" w:rsidRPr="00161526" w:rsidRDefault="00586A66" w:rsidP="00586A66">
            <w:pPr>
              <w:ind w:right="386"/>
              <w:rPr>
                <w:rFonts w:cstheme="minorHAnsi"/>
                <w:sz w:val="24"/>
                <w:szCs w:val="24"/>
              </w:rPr>
            </w:pPr>
            <w:r w:rsidRPr="00161526">
              <w:rPr>
                <w:rFonts w:cstheme="minorHAnsi"/>
                <w:sz w:val="24"/>
                <w:szCs w:val="24"/>
              </w:rPr>
              <w:t>1</w:t>
            </w:r>
            <w:r w:rsidR="0039064E">
              <w:rPr>
                <w:rFonts w:cstheme="minorHAnsi"/>
                <w:sz w:val="24"/>
                <w:szCs w:val="24"/>
              </w:rPr>
              <w:t>5</w:t>
            </w:r>
          </w:p>
        </w:tc>
      </w:tr>
      <w:tr w:rsidR="00586A66" w:rsidRPr="009727B6" w14:paraId="6D7C6A1C" w14:textId="77777777" w:rsidTr="00586A66">
        <w:tc>
          <w:tcPr>
            <w:tcW w:w="2610" w:type="dxa"/>
          </w:tcPr>
          <w:p w14:paraId="2E43EF76" w14:textId="77777777" w:rsidR="00586A66" w:rsidRPr="00161526" w:rsidRDefault="00586A66" w:rsidP="00586A66">
            <w:pPr>
              <w:ind w:right="386"/>
              <w:rPr>
                <w:rFonts w:cstheme="minorHAnsi"/>
                <w:sz w:val="24"/>
                <w:szCs w:val="24"/>
              </w:rPr>
            </w:pPr>
            <w:r w:rsidRPr="00161526">
              <w:rPr>
                <w:rFonts w:cstheme="minorHAnsi"/>
                <w:sz w:val="24"/>
                <w:szCs w:val="24"/>
              </w:rPr>
              <w:t xml:space="preserve">Medical </w:t>
            </w:r>
          </w:p>
        </w:tc>
        <w:tc>
          <w:tcPr>
            <w:tcW w:w="3359" w:type="dxa"/>
          </w:tcPr>
          <w:p w14:paraId="7F4656FB" w14:textId="77777777" w:rsidR="00586A66" w:rsidRPr="00161526" w:rsidRDefault="00586A66" w:rsidP="00586A66">
            <w:pPr>
              <w:pStyle w:val="NoSpacing"/>
              <w:ind w:left="0" w:firstLine="0"/>
              <w:rPr>
                <w:rFonts w:asciiTheme="minorHAnsi" w:hAnsiTheme="minorHAnsi" w:cstheme="minorHAnsi"/>
                <w:szCs w:val="24"/>
              </w:rPr>
            </w:pPr>
            <w:r w:rsidRPr="00161526">
              <w:rPr>
                <w:rFonts w:asciiTheme="minorHAnsi" w:hAnsiTheme="minorHAnsi" w:cstheme="minorHAnsi"/>
                <w:szCs w:val="24"/>
              </w:rPr>
              <w:t>Complex Medical</w:t>
            </w:r>
          </w:p>
          <w:p w14:paraId="4883E893" w14:textId="77777777" w:rsidR="00586A66" w:rsidRPr="00161526" w:rsidRDefault="00586A66" w:rsidP="000D5FD9">
            <w:pPr>
              <w:pStyle w:val="NoSpacing"/>
              <w:numPr>
                <w:ilvl w:val="0"/>
                <w:numId w:val="10"/>
              </w:numPr>
              <w:rPr>
                <w:rFonts w:asciiTheme="minorHAnsi" w:hAnsiTheme="minorHAnsi" w:cstheme="minorHAnsi"/>
                <w:szCs w:val="24"/>
              </w:rPr>
            </w:pPr>
            <w:r w:rsidRPr="00161526">
              <w:rPr>
                <w:rFonts w:asciiTheme="minorHAnsi" w:hAnsiTheme="minorHAnsi" w:cstheme="minorHAnsi"/>
                <w:szCs w:val="24"/>
              </w:rPr>
              <w:lastRenderedPageBreak/>
              <w:t>A member of the household has an illness/disability/health condition that is seriously affected by the current housing circumstances and would be alleviated if they moved to a specific house type</w:t>
            </w:r>
          </w:p>
          <w:p w14:paraId="077E1FF4" w14:textId="77777777" w:rsidR="00586A66" w:rsidRPr="00161526" w:rsidRDefault="00586A66" w:rsidP="000D5FD9">
            <w:pPr>
              <w:pStyle w:val="NoSpacing"/>
              <w:numPr>
                <w:ilvl w:val="0"/>
                <w:numId w:val="10"/>
              </w:numPr>
              <w:rPr>
                <w:rFonts w:asciiTheme="minorHAnsi" w:hAnsiTheme="minorHAnsi" w:cstheme="minorHAnsi"/>
                <w:szCs w:val="24"/>
              </w:rPr>
            </w:pPr>
            <w:r w:rsidRPr="00161526">
              <w:rPr>
                <w:rFonts w:asciiTheme="minorHAnsi" w:hAnsiTheme="minorHAnsi" w:cstheme="minorHAnsi"/>
                <w:szCs w:val="24"/>
              </w:rPr>
              <w:t xml:space="preserve">Due to an assessed limited </w:t>
            </w:r>
            <w:proofErr w:type="gramStart"/>
            <w:r w:rsidRPr="00161526">
              <w:rPr>
                <w:rFonts w:asciiTheme="minorHAnsi" w:hAnsiTheme="minorHAnsi" w:cstheme="minorHAnsi"/>
                <w:szCs w:val="24"/>
              </w:rPr>
              <w:t>mobility</w:t>
            </w:r>
            <w:proofErr w:type="gramEnd"/>
            <w:r w:rsidRPr="00161526">
              <w:rPr>
                <w:rFonts w:asciiTheme="minorHAnsi" w:hAnsiTheme="minorHAnsi" w:cstheme="minorHAnsi"/>
                <w:szCs w:val="24"/>
              </w:rPr>
              <w:t xml:space="preserve"> a person in the household is unable to access essential parts of the property and it is unsuitable for adaptation (e.g. bathroom upstairs)</w:t>
            </w:r>
          </w:p>
        </w:tc>
        <w:tc>
          <w:tcPr>
            <w:tcW w:w="3047" w:type="dxa"/>
          </w:tcPr>
          <w:p w14:paraId="0C9C913C" w14:textId="77777777" w:rsidR="00586A66" w:rsidRPr="00161526" w:rsidRDefault="00586A66" w:rsidP="00586A66">
            <w:pPr>
              <w:ind w:right="386"/>
              <w:rPr>
                <w:rFonts w:cstheme="minorHAnsi"/>
                <w:sz w:val="24"/>
                <w:szCs w:val="24"/>
              </w:rPr>
            </w:pPr>
            <w:r w:rsidRPr="00161526">
              <w:rPr>
                <w:rFonts w:cstheme="minorHAnsi"/>
                <w:sz w:val="24"/>
                <w:szCs w:val="24"/>
              </w:rPr>
              <w:lastRenderedPageBreak/>
              <w:t>50</w:t>
            </w:r>
          </w:p>
        </w:tc>
      </w:tr>
      <w:tr w:rsidR="00586A66" w:rsidRPr="009727B6" w14:paraId="1FD05C26" w14:textId="77777777" w:rsidTr="00586A66">
        <w:tc>
          <w:tcPr>
            <w:tcW w:w="2610" w:type="dxa"/>
          </w:tcPr>
          <w:p w14:paraId="58FFA0AB" w14:textId="77777777" w:rsidR="00586A66" w:rsidRPr="009727B6" w:rsidRDefault="00586A66" w:rsidP="00586A66">
            <w:pPr>
              <w:ind w:right="386"/>
              <w:rPr>
                <w:rFonts w:ascii="Arial" w:hAnsi="Arial" w:cs="Arial"/>
                <w:sz w:val="23"/>
                <w:szCs w:val="23"/>
              </w:rPr>
            </w:pPr>
          </w:p>
        </w:tc>
        <w:tc>
          <w:tcPr>
            <w:tcW w:w="3359" w:type="dxa"/>
          </w:tcPr>
          <w:p w14:paraId="61C39A8F" w14:textId="77777777" w:rsidR="00586A66" w:rsidRPr="00161526" w:rsidRDefault="00161526" w:rsidP="00586A66">
            <w:pPr>
              <w:pStyle w:val="NoSpacing"/>
              <w:ind w:left="0" w:firstLine="0"/>
              <w:rPr>
                <w:rFonts w:asciiTheme="minorHAnsi" w:hAnsiTheme="minorHAnsi" w:cstheme="minorHAnsi"/>
                <w:szCs w:val="24"/>
              </w:rPr>
            </w:pPr>
            <w:r>
              <w:rPr>
                <w:rFonts w:asciiTheme="minorHAnsi" w:hAnsiTheme="minorHAnsi" w:cstheme="minorHAnsi"/>
                <w:szCs w:val="24"/>
              </w:rPr>
              <w:t xml:space="preserve">Medical </w:t>
            </w:r>
            <w:r w:rsidR="00586A66" w:rsidRPr="00161526">
              <w:rPr>
                <w:rFonts w:asciiTheme="minorHAnsi" w:hAnsiTheme="minorHAnsi" w:cstheme="minorHAnsi"/>
                <w:szCs w:val="24"/>
              </w:rPr>
              <w:t xml:space="preserve">Applicants who live in unsuitable housing due to a medical condition/disability but are not housebound and their life is not at risk due to their current housing. Note: Assessment is not made </w:t>
            </w:r>
            <w:proofErr w:type="gramStart"/>
            <w:r w:rsidR="00586A66" w:rsidRPr="00161526">
              <w:rPr>
                <w:rFonts w:asciiTheme="minorHAnsi" w:hAnsiTheme="minorHAnsi" w:cstheme="minorHAnsi"/>
                <w:szCs w:val="24"/>
              </w:rPr>
              <w:t>on the basis of</w:t>
            </w:r>
            <w:proofErr w:type="gramEnd"/>
            <w:r w:rsidR="00586A66" w:rsidRPr="00161526">
              <w:rPr>
                <w:rFonts w:asciiTheme="minorHAnsi" w:hAnsiTheme="minorHAnsi" w:cstheme="minorHAnsi"/>
                <w:szCs w:val="24"/>
              </w:rPr>
              <w:t xml:space="preserve"> health but how the accommodation is impacting on the individual’s health.</w:t>
            </w:r>
          </w:p>
        </w:tc>
        <w:tc>
          <w:tcPr>
            <w:tcW w:w="3047" w:type="dxa"/>
          </w:tcPr>
          <w:p w14:paraId="280D4302" w14:textId="77777777" w:rsidR="00586A66" w:rsidRPr="00161526" w:rsidRDefault="00586A66" w:rsidP="00586A66">
            <w:pPr>
              <w:ind w:right="386"/>
              <w:rPr>
                <w:rFonts w:cstheme="minorHAnsi"/>
                <w:sz w:val="24"/>
                <w:szCs w:val="24"/>
              </w:rPr>
            </w:pPr>
            <w:r w:rsidRPr="00161526">
              <w:rPr>
                <w:rFonts w:cstheme="minorHAnsi"/>
                <w:sz w:val="24"/>
                <w:szCs w:val="24"/>
              </w:rPr>
              <w:t>30</w:t>
            </w:r>
          </w:p>
        </w:tc>
      </w:tr>
    </w:tbl>
    <w:p w14:paraId="176BEF08" w14:textId="77777777" w:rsidR="00586A66" w:rsidRPr="009727B6" w:rsidRDefault="00586A66" w:rsidP="00586A66">
      <w:pPr>
        <w:ind w:right="386"/>
        <w:rPr>
          <w:rFonts w:ascii="Arial" w:hAnsi="Arial" w:cs="Arial"/>
          <w:sz w:val="23"/>
          <w:szCs w:val="23"/>
        </w:rPr>
      </w:pPr>
    </w:p>
    <w:p w14:paraId="22BDB57D" w14:textId="77777777" w:rsidR="00586A66" w:rsidRDefault="00586A66" w:rsidP="00161526">
      <w:pPr>
        <w:pStyle w:val="Heading2"/>
        <w:rPr>
          <w:rFonts w:asciiTheme="minorHAnsi" w:hAnsiTheme="minorHAnsi" w:cstheme="minorHAnsi"/>
          <w:b/>
          <w:color w:val="auto"/>
          <w:sz w:val="24"/>
          <w:szCs w:val="24"/>
        </w:rPr>
      </w:pPr>
      <w:r w:rsidRPr="00161526">
        <w:rPr>
          <w:rFonts w:asciiTheme="minorHAnsi" w:hAnsiTheme="minorHAnsi" w:cstheme="minorHAnsi"/>
          <w:b/>
          <w:color w:val="auto"/>
          <w:sz w:val="24"/>
          <w:szCs w:val="24"/>
        </w:rPr>
        <w:t xml:space="preserve">4.2 </w:t>
      </w:r>
      <w:r w:rsidR="00161526">
        <w:rPr>
          <w:rFonts w:asciiTheme="minorHAnsi" w:hAnsiTheme="minorHAnsi" w:cstheme="minorHAnsi"/>
          <w:b/>
          <w:color w:val="auto"/>
          <w:sz w:val="24"/>
          <w:szCs w:val="24"/>
        </w:rPr>
        <w:tab/>
      </w:r>
      <w:r w:rsidRPr="00161526">
        <w:rPr>
          <w:rFonts w:asciiTheme="minorHAnsi" w:hAnsiTheme="minorHAnsi" w:cstheme="minorHAnsi"/>
          <w:b/>
          <w:color w:val="auto"/>
          <w:sz w:val="24"/>
          <w:szCs w:val="24"/>
        </w:rPr>
        <w:t>The Quota System</w:t>
      </w:r>
    </w:p>
    <w:p w14:paraId="62E83CFF" w14:textId="77777777" w:rsidR="00161526" w:rsidRPr="00161526" w:rsidRDefault="00161526" w:rsidP="00161526">
      <w:pPr>
        <w:rPr>
          <w:sz w:val="20"/>
          <w:szCs w:val="20"/>
        </w:rPr>
      </w:pPr>
    </w:p>
    <w:p w14:paraId="0278F282" w14:textId="77777777" w:rsidR="00586A66" w:rsidRPr="00161526" w:rsidRDefault="00161526" w:rsidP="00586A66">
      <w:pPr>
        <w:ind w:right="386"/>
        <w:rPr>
          <w:rFonts w:cstheme="minorHAnsi"/>
          <w:sz w:val="24"/>
          <w:szCs w:val="24"/>
        </w:rPr>
      </w:pPr>
      <w:r>
        <w:rPr>
          <w:rFonts w:cstheme="minorHAnsi"/>
          <w:sz w:val="24"/>
          <w:szCs w:val="24"/>
        </w:rPr>
        <w:tab/>
      </w:r>
      <w:proofErr w:type="gramStart"/>
      <w:r w:rsidR="00586A66" w:rsidRPr="00161526">
        <w:rPr>
          <w:rFonts w:cstheme="minorHAnsi"/>
          <w:sz w:val="24"/>
          <w:szCs w:val="24"/>
        </w:rPr>
        <w:t>In order to</w:t>
      </w:r>
      <w:proofErr w:type="gramEnd"/>
      <w:r w:rsidR="00586A66" w:rsidRPr="00161526">
        <w:rPr>
          <w:rFonts w:cstheme="minorHAnsi"/>
          <w:sz w:val="24"/>
          <w:szCs w:val="24"/>
        </w:rPr>
        <w:t xml:space="preserve"> maintain a balance between the various categories of lets</w:t>
      </w:r>
      <w:r w:rsidR="004179F1">
        <w:rPr>
          <w:rFonts w:cstheme="minorHAnsi"/>
          <w:sz w:val="24"/>
          <w:szCs w:val="24"/>
        </w:rPr>
        <w:t>,</w:t>
      </w:r>
      <w:r w:rsidR="00586A66" w:rsidRPr="00161526">
        <w:rPr>
          <w:rFonts w:cstheme="minorHAnsi"/>
          <w:sz w:val="24"/>
          <w:szCs w:val="24"/>
        </w:rPr>
        <w:t xml:space="preserve"> we </w:t>
      </w:r>
      <w:r w:rsidR="004179F1">
        <w:rPr>
          <w:rFonts w:cstheme="minorHAnsi"/>
          <w:sz w:val="24"/>
          <w:szCs w:val="24"/>
        </w:rPr>
        <w:tab/>
      </w:r>
      <w:r w:rsidR="00586A66" w:rsidRPr="00161526">
        <w:rPr>
          <w:rFonts w:cstheme="minorHAnsi"/>
          <w:sz w:val="24"/>
          <w:szCs w:val="24"/>
        </w:rPr>
        <w:t xml:space="preserve">operate a quota system. Target percentages for the different categories are </w:t>
      </w:r>
      <w:r w:rsidR="004179F1">
        <w:rPr>
          <w:rFonts w:cstheme="minorHAnsi"/>
          <w:sz w:val="24"/>
          <w:szCs w:val="24"/>
        </w:rPr>
        <w:tab/>
      </w:r>
      <w:r w:rsidR="00586A66" w:rsidRPr="00161526">
        <w:rPr>
          <w:rFonts w:cstheme="minorHAnsi"/>
          <w:sz w:val="24"/>
          <w:szCs w:val="24"/>
        </w:rPr>
        <w:t xml:space="preserve">details </w:t>
      </w:r>
      <w:r>
        <w:rPr>
          <w:rFonts w:cstheme="minorHAnsi"/>
          <w:sz w:val="24"/>
          <w:szCs w:val="24"/>
        </w:rPr>
        <w:tab/>
      </w:r>
      <w:r w:rsidR="00586A66" w:rsidRPr="00161526">
        <w:rPr>
          <w:rFonts w:cstheme="minorHAnsi"/>
          <w:sz w:val="24"/>
          <w:szCs w:val="24"/>
        </w:rPr>
        <w:t>below:</w:t>
      </w:r>
    </w:p>
    <w:tbl>
      <w:tblPr>
        <w:tblStyle w:val="TableGrid"/>
        <w:tblW w:w="0" w:type="auto"/>
        <w:tblLook w:val="04A0" w:firstRow="1" w:lastRow="0" w:firstColumn="1" w:lastColumn="0" w:noHBand="0" w:noVBand="1"/>
      </w:tblPr>
      <w:tblGrid>
        <w:gridCol w:w="4508"/>
        <w:gridCol w:w="4508"/>
      </w:tblGrid>
      <w:tr w:rsidR="00586A66" w:rsidRPr="009727B6" w14:paraId="08FB0C9A" w14:textId="77777777" w:rsidTr="00586A66">
        <w:tc>
          <w:tcPr>
            <w:tcW w:w="4508" w:type="dxa"/>
          </w:tcPr>
          <w:p w14:paraId="74FC1FF8" w14:textId="77777777" w:rsidR="00586A66" w:rsidRPr="00161526" w:rsidRDefault="00586A66" w:rsidP="00586A66">
            <w:pPr>
              <w:ind w:right="386"/>
              <w:jc w:val="center"/>
              <w:rPr>
                <w:rFonts w:cstheme="minorHAnsi"/>
                <w:b/>
                <w:sz w:val="24"/>
                <w:szCs w:val="24"/>
              </w:rPr>
            </w:pPr>
            <w:r w:rsidRPr="00161526">
              <w:rPr>
                <w:rFonts w:cstheme="minorHAnsi"/>
                <w:b/>
                <w:sz w:val="24"/>
                <w:szCs w:val="24"/>
              </w:rPr>
              <w:t>Source of Application</w:t>
            </w:r>
          </w:p>
        </w:tc>
        <w:tc>
          <w:tcPr>
            <w:tcW w:w="4508" w:type="dxa"/>
          </w:tcPr>
          <w:p w14:paraId="07635686" w14:textId="77777777" w:rsidR="00586A66" w:rsidRPr="00161526" w:rsidRDefault="00586A66" w:rsidP="00586A66">
            <w:pPr>
              <w:ind w:right="386"/>
              <w:jc w:val="center"/>
              <w:rPr>
                <w:rFonts w:cstheme="minorHAnsi"/>
                <w:b/>
                <w:sz w:val="24"/>
                <w:szCs w:val="24"/>
              </w:rPr>
            </w:pPr>
            <w:r w:rsidRPr="00161526">
              <w:rPr>
                <w:rFonts w:cstheme="minorHAnsi"/>
                <w:b/>
                <w:sz w:val="24"/>
                <w:szCs w:val="24"/>
              </w:rPr>
              <w:t>Quota</w:t>
            </w:r>
          </w:p>
        </w:tc>
      </w:tr>
      <w:tr w:rsidR="00586A66" w:rsidRPr="009727B6" w14:paraId="2E7E8BD2" w14:textId="77777777" w:rsidTr="00586A66">
        <w:tc>
          <w:tcPr>
            <w:tcW w:w="4508" w:type="dxa"/>
          </w:tcPr>
          <w:p w14:paraId="221F3315" w14:textId="77777777" w:rsidR="00586A66" w:rsidRPr="00161526" w:rsidRDefault="00586A66" w:rsidP="00586A66">
            <w:pPr>
              <w:ind w:right="386"/>
              <w:rPr>
                <w:rFonts w:cstheme="minorHAnsi"/>
                <w:sz w:val="24"/>
                <w:szCs w:val="24"/>
              </w:rPr>
            </w:pPr>
            <w:r w:rsidRPr="00161526">
              <w:rPr>
                <w:rFonts w:cstheme="minorHAnsi"/>
                <w:sz w:val="24"/>
                <w:szCs w:val="24"/>
              </w:rPr>
              <w:t>Statutory Homeless Applications (Section 5 Referrals from Glasgow City Council)</w:t>
            </w:r>
          </w:p>
        </w:tc>
        <w:tc>
          <w:tcPr>
            <w:tcW w:w="4508" w:type="dxa"/>
          </w:tcPr>
          <w:p w14:paraId="21F77CE1" w14:textId="6F34F9E3" w:rsidR="00586A66" w:rsidRPr="00161526" w:rsidRDefault="005E7F40" w:rsidP="00586A66">
            <w:pPr>
              <w:ind w:right="386"/>
              <w:rPr>
                <w:rFonts w:cstheme="minorHAnsi"/>
                <w:sz w:val="24"/>
                <w:szCs w:val="24"/>
              </w:rPr>
            </w:pPr>
            <w:r>
              <w:rPr>
                <w:rFonts w:cstheme="minorHAnsi"/>
                <w:sz w:val="24"/>
                <w:szCs w:val="24"/>
              </w:rPr>
              <w:t>5</w:t>
            </w:r>
            <w:r w:rsidR="00202863">
              <w:rPr>
                <w:rFonts w:cstheme="minorHAnsi"/>
                <w:sz w:val="24"/>
                <w:szCs w:val="24"/>
              </w:rPr>
              <w:t>8</w:t>
            </w:r>
            <w:r w:rsidR="00586A66" w:rsidRPr="00161526">
              <w:rPr>
                <w:rFonts w:cstheme="minorHAnsi"/>
                <w:sz w:val="24"/>
                <w:szCs w:val="24"/>
              </w:rPr>
              <w:t>% of lets</w:t>
            </w:r>
          </w:p>
        </w:tc>
      </w:tr>
      <w:tr w:rsidR="00586A66" w:rsidRPr="009727B6" w14:paraId="6D17AF6F" w14:textId="77777777" w:rsidTr="00586A66">
        <w:tc>
          <w:tcPr>
            <w:tcW w:w="4508" w:type="dxa"/>
          </w:tcPr>
          <w:p w14:paraId="47C6C716" w14:textId="77777777" w:rsidR="00586A66" w:rsidRPr="00161526" w:rsidRDefault="00586A66" w:rsidP="00586A66">
            <w:pPr>
              <w:ind w:right="386"/>
              <w:rPr>
                <w:rFonts w:cstheme="minorHAnsi"/>
                <w:sz w:val="24"/>
                <w:szCs w:val="24"/>
              </w:rPr>
            </w:pPr>
            <w:r w:rsidRPr="00161526">
              <w:rPr>
                <w:rFonts w:cstheme="minorHAnsi"/>
                <w:sz w:val="24"/>
                <w:szCs w:val="24"/>
              </w:rPr>
              <w:t>General Waiting List</w:t>
            </w:r>
          </w:p>
        </w:tc>
        <w:tc>
          <w:tcPr>
            <w:tcW w:w="4508" w:type="dxa"/>
          </w:tcPr>
          <w:p w14:paraId="2FD081FE" w14:textId="25EF6CF2" w:rsidR="00586A66" w:rsidRPr="00161526" w:rsidRDefault="005E7F40" w:rsidP="00586A66">
            <w:pPr>
              <w:ind w:right="386"/>
              <w:rPr>
                <w:rFonts w:cstheme="minorHAnsi"/>
                <w:sz w:val="24"/>
                <w:szCs w:val="24"/>
              </w:rPr>
            </w:pPr>
            <w:r>
              <w:rPr>
                <w:rFonts w:cstheme="minorHAnsi"/>
                <w:sz w:val="24"/>
                <w:szCs w:val="24"/>
              </w:rPr>
              <w:t>2</w:t>
            </w:r>
            <w:r w:rsidR="00202863">
              <w:rPr>
                <w:rFonts w:cstheme="minorHAnsi"/>
                <w:sz w:val="24"/>
                <w:szCs w:val="24"/>
              </w:rPr>
              <w:t>3</w:t>
            </w:r>
            <w:r w:rsidR="00586A66" w:rsidRPr="00161526">
              <w:rPr>
                <w:rFonts w:cstheme="minorHAnsi"/>
                <w:sz w:val="24"/>
                <w:szCs w:val="24"/>
              </w:rPr>
              <w:t>% of lets</w:t>
            </w:r>
          </w:p>
        </w:tc>
      </w:tr>
      <w:tr w:rsidR="00586A66" w:rsidRPr="009727B6" w14:paraId="71EC86D5" w14:textId="77777777" w:rsidTr="00586A66">
        <w:tc>
          <w:tcPr>
            <w:tcW w:w="4508" w:type="dxa"/>
          </w:tcPr>
          <w:p w14:paraId="40B21E13" w14:textId="77777777" w:rsidR="00586A66" w:rsidRPr="00161526" w:rsidRDefault="00586A66" w:rsidP="00586A66">
            <w:pPr>
              <w:ind w:right="386"/>
              <w:rPr>
                <w:rFonts w:cstheme="minorHAnsi"/>
                <w:sz w:val="24"/>
                <w:szCs w:val="24"/>
              </w:rPr>
            </w:pPr>
            <w:r w:rsidRPr="00161526">
              <w:rPr>
                <w:rFonts w:cstheme="minorHAnsi"/>
                <w:sz w:val="24"/>
                <w:szCs w:val="24"/>
              </w:rPr>
              <w:t>Internal Transfer List</w:t>
            </w:r>
          </w:p>
        </w:tc>
        <w:tc>
          <w:tcPr>
            <w:tcW w:w="4508" w:type="dxa"/>
          </w:tcPr>
          <w:p w14:paraId="0C389659" w14:textId="642CC81F" w:rsidR="00586A66" w:rsidRPr="00161526" w:rsidRDefault="005E7F40" w:rsidP="00586A66">
            <w:pPr>
              <w:ind w:right="386"/>
              <w:rPr>
                <w:rFonts w:cstheme="minorHAnsi"/>
                <w:sz w:val="24"/>
                <w:szCs w:val="24"/>
              </w:rPr>
            </w:pPr>
            <w:r>
              <w:rPr>
                <w:rFonts w:cstheme="minorHAnsi"/>
                <w:sz w:val="24"/>
                <w:szCs w:val="24"/>
              </w:rPr>
              <w:t>1</w:t>
            </w:r>
            <w:r w:rsidR="00202863">
              <w:rPr>
                <w:rFonts w:cstheme="minorHAnsi"/>
                <w:sz w:val="24"/>
                <w:szCs w:val="24"/>
              </w:rPr>
              <w:t>6</w:t>
            </w:r>
            <w:r w:rsidR="00586A66" w:rsidRPr="00161526">
              <w:rPr>
                <w:rFonts w:cstheme="minorHAnsi"/>
                <w:sz w:val="24"/>
                <w:szCs w:val="24"/>
              </w:rPr>
              <w:t>% of lets</w:t>
            </w:r>
          </w:p>
        </w:tc>
      </w:tr>
      <w:tr w:rsidR="00586A66" w:rsidRPr="009727B6" w14:paraId="52A567E1" w14:textId="77777777" w:rsidTr="00586A66">
        <w:tc>
          <w:tcPr>
            <w:tcW w:w="4508" w:type="dxa"/>
          </w:tcPr>
          <w:p w14:paraId="19FD838E" w14:textId="77777777" w:rsidR="00586A66" w:rsidRPr="00161526" w:rsidRDefault="00586A66" w:rsidP="00586A66">
            <w:pPr>
              <w:ind w:right="386"/>
              <w:rPr>
                <w:rFonts w:cstheme="minorHAnsi"/>
                <w:sz w:val="24"/>
                <w:szCs w:val="24"/>
              </w:rPr>
            </w:pPr>
            <w:r w:rsidRPr="00161526">
              <w:rPr>
                <w:rFonts w:cstheme="minorHAnsi"/>
                <w:sz w:val="24"/>
                <w:szCs w:val="24"/>
              </w:rPr>
              <w:t>Other (includes Leaving Care Services and Management Transfers/Special Let)</w:t>
            </w:r>
          </w:p>
        </w:tc>
        <w:tc>
          <w:tcPr>
            <w:tcW w:w="4508" w:type="dxa"/>
          </w:tcPr>
          <w:p w14:paraId="2DACA0E6" w14:textId="7C32F2C8" w:rsidR="00586A66" w:rsidRPr="00161526" w:rsidRDefault="00202863" w:rsidP="00586A66">
            <w:pPr>
              <w:ind w:right="386"/>
              <w:rPr>
                <w:rFonts w:cstheme="minorHAnsi"/>
                <w:sz w:val="24"/>
                <w:szCs w:val="24"/>
              </w:rPr>
            </w:pPr>
            <w:r>
              <w:rPr>
                <w:rFonts w:cstheme="minorHAnsi"/>
                <w:sz w:val="24"/>
                <w:szCs w:val="24"/>
              </w:rPr>
              <w:t>3</w:t>
            </w:r>
            <w:r w:rsidR="00586A66" w:rsidRPr="00161526">
              <w:rPr>
                <w:rFonts w:cstheme="minorHAnsi"/>
                <w:sz w:val="24"/>
                <w:szCs w:val="24"/>
              </w:rPr>
              <w:t>% of lets</w:t>
            </w:r>
          </w:p>
        </w:tc>
      </w:tr>
    </w:tbl>
    <w:p w14:paraId="2E8EF1CA" w14:textId="77777777" w:rsidR="00586A66" w:rsidRPr="009727B6" w:rsidRDefault="00586A66" w:rsidP="00586A66">
      <w:pPr>
        <w:ind w:right="386"/>
        <w:rPr>
          <w:rFonts w:ascii="Arial" w:hAnsi="Arial" w:cs="Arial"/>
          <w:sz w:val="23"/>
          <w:szCs w:val="23"/>
        </w:rPr>
      </w:pPr>
    </w:p>
    <w:p w14:paraId="3CDE9E10" w14:textId="77777777" w:rsidR="00D43BA4" w:rsidRPr="00161526" w:rsidRDefault="00717D58" w:rsidP="00586A66">
      <w:pPr>
        <w:ind w:right="386"/>
        <w:rPr>
          <w:rFonts w:cstheme="minorHAnsi"/>
          <w:sz w:val="24"/>
          <w:szCs w:val="24"/>
        </w:rPr>
      </w:pPr>
      <w:r>
        <w:rPr>
          <w:rFonts w:cstheme="minorHAnsi"/>
          <w:sz w:val="24"/>
          <w:szCs w:val="24"/>
        </w:rPr>
        <w:lastRenderedPageBreak/>
        <w:tab/>
      </w:r>
      <w:r w:rsidR="00D43BA4" w:rsidRPr="00161526">
        <w:rPr>
          <w:rFonts w:cstheme="minorHAnsi"/>
          <w:sz w:val="24"/>
          <w:szCs w:val="24"/>
        </w:rPr>
        <w:t>The above quotas will be subject to review on an annual basis.</w:t>
      </w:r>
    </w:p>
    <w:p w14:paraId="436290D2" w14:textId="2E4C79D9" w:rsidR="00586A66" w:rsidRPr="00161526" w:rsidRDefault="00586A66" w:rsidP="00202863">
      <w:pPr>
        <w:ind w:left="720" w:right="386"/>
        <w:rPr>
          <w:rFonts w:cstheme="minorHAnsi"/>
          <w:sz w:val="24"/>
          <w:szCs w:val="24"/>
        </w:rPr>
      </w:pPr>
      <w:r w:rsidRPr="00161526">
        <w:rPr>
          <w:rFonts w:cstheme="minorHAnsi"/>
          <w:sz w:val="24"/>
          <w:szCs w:val="24"/>
        </w:rPr>
        <w:t>The percentages outlined in the quotas are not absolute figures which must be attained. Rather, they show how we hope to ensure a balance in our overall annual lettings to each group. An imbalance in quotas towards the end of the year will</w:t>
      </w:r>
      <w:r w:rsidRPr="009727B6">
        <w:rPr>
          <w:rFonts w:ascii="Arial" w:hAnsi="Arial" w:cs="Arial"/>
          <w:sz w:val="23"/>
          <w:szCs w:val="23"/>
        </w:rPr>
        <w:t xml:space="preserve"> </w:t>
      </w:r>
      <w:r w:rsidRPr="00161526">
        <w:rPr>
          <w:rFonts w:cstheme="minorHAnsi"/>
          <w:sz w:val="24"/>
          <w:szCs w:val="24"/>
        </w:rPr>
        <w:t xml:space="preserve">therefore mean that we should not necessarily make lets to redress the </w:t>
      </w:r>
      <w:r w:rsidR="00D43BA4" w:rsidRPr="00161526">
        <w:rPr>
          <w:rFonts w:cstheme="minorHAnsi"/>
          <w:sz w:val="24"/>
          <w:szCs w:val="24"/>
        </w:rPr>
        <w:t xml:space="preserve">imbalance </w:t>
      </w:r>
      <w:proofErr w:type="gramStart"/>
      <w:r w:rsidR="00D43BA4" w:rsidRPr="00161526">
        <w:rPr>
          <w:rFonts w:cstheme="minorHAnsi"/>
          <w:sz w:val="24"/>
          <w:szCs w:val="24"/>
        </w:rPr>
        <w:t>in order to</w:t>
      </w:r>
      <w:proofErr w:type="gramEnd"/>
      <w:r w:rsidR="00D43BA4" w:rsidRPr="00161526">
        <w:rPr>
          <w:rFonts w:cstheme="minorHAnsi"/>
          <w:sz w:val="24"/>
          <w:szCs w:val="24"/>
        </w:rPr>
        <w:t xml:space="preserve"> catch up.</w:t>
      </w:r>
    </w:p>
    <w:p w14:paraId="375AAD4B" w14:textId="77777777" w:rsidR="00586A66" w:rsidRPr="00161526" w:rsidRDefault="00586A66" w:rsidP="00202863">
      <w:pPr>
        <w:ind w:left="720" w:right="386"/>
        <w:rPr>
          <w:rFonts w:ascii="Arial" w:hAnsi="Arial" w:cs="Arial"/>
          <w:sz w:val="23"/>
          <w:szCs w:val="23"/>
        </w:rPr>
      </w:pPr>
      <w:r w:rsidRPr="00161526">
        <w:rPr>
          <w:rFonts w:cstheme="minorHAnsi"/>
          <w:sz w:val="24"/>
          <w:szCs w:val="24"/>
        </w:rPr>
        <w:t>We will ensure selections are made on a rotational basis to help ensure that quotas are broadly achieved on an ongoing basis. To assist this process monthly outcome reports detailing allocations made will be prepared.</w:t>
      </w:r>
      <w:r w:rsidR="00161526">
        <w:rPr>
          <w:rFonts w:ascii="Arial" w:hAnsi="Arial" w:cs="Arial"/>
          <w:sz w:val="23"/>
          <w:szCs w:val="23"/>
        </w:rPr>
        <w:t xml:space="preserve"> </w:t>
      </w:r>
    </w:p>
    <w:p w14:paraId="2CB6EA64" w14:textId="77777777" w:rsidR="00586A66" w:rsidRPr="00161526" w:rsidRDefault="00586A66" w:rsidP="00586A66">
      <w:pPr>
        <w:pStyle w:val="Heading1"/>
        <w:rPr>
          <w:rFonts w:asciiTheme="minorHAnsi" w:hAnsiTheme="minorHAnsi" w:cstheme="minorHAnsi"/>
          <w:b/>
          <w:shd w:val="clear" w:color="auto" w:fill="FFFFFF"/>
        </w:rPr>
      </w:pPr>
      <w:r w:rsidRPr="00161526">
        <w:rPr>
          <w:rFonts w:asciiTheme="minorHAnsi" w:hAnsiTheme="minorHAnsi" w:cstheme="minorHAnsi"/>
          <w:b/>
          <w:shd w:val="clear" w:color="auto" w:fill="FFFFFF"/>
        </w:rPr>
        <w:t>5</w:t>
      </w:r>
      <w:r w:rsidR="00292AA1">
        <w:rPr>
          <w:rFonts w:asciiTheme="minorHAnsi" w:hAnsiTheme="minorHAnsi" w:cstheme="minorHAnsi"/>
          <w:b/>
          <w:shd w:val="clear" w:color="auto" w:fill="FFFFFF"/>
        </w:rPr>
        <w:tab/>
      </w:r>
      <w:r w:rsidRPr="00161526">
        <w:rPr>
          <w:rFonts w:asciiTheme="minorHAnsi" w:hAnsiTheme="minorHAnsi" w:cstheme="minorHAnsi"/>
          <w:b/>
          <w:shd w:val="clear" w:color="auto" w:fill="FFFFFF"/>
        </w:rPr>
        <w:t xml:space="preserve"> Letting </w:t>
      </w:r>
    </w:p>
    <w:p w14:paraId="004AD77F" w14:textId="77777777" w:rsidR="00586A66" w:rsidRPr="00100664" w:rsidRDefault="00586A66" w:rsidP="00586A66"/>
    <w:p w14:paraId="5239DC75" w14:textId="77777777" w:rsidR="00586A66" w:rsidRDefault="00586A66" w:rsidP="00292AA1">
      <w:pPr>
        <w:pStyle w:val="Heading2"/>
        <w:rPr>
          <w:rFonts w:asciiTheme="minorHAnsi" w:hAnsiTheme="minorHAnsi" w:cstheme="minorHAnsi"/>
          <w:b/>
          <w:color w:val="auto"/>
          <w:sz w:val="24"/>
          <w:szCs w:val="24"/>
          <w:shd w:val="clear" w:color="auto" w:fill="FFFFFF"/>
        </w:rPr>
      </w:pPr>
      <w:r w:rsidRPr="00292AA1">
        <w:rPr>
          <w:rFonts w:asciiTheme="minorHAnsi" w:hAnsiTheme="minorHAnsi" w:cstheme="minorHAnsi"/>
          <w:b/>
          <w:color w:val="auto"/>
          <w:sz w:val="24"/>
          <w:szCs w:val="24"/>
          <w:shd w:val="clear" w:color="auto" w:fill="FFFFFF"/>
        </w:rPr>
        <w:t xml:space="preserve">5.1 </w:t>
      </w:r>
      <w:r w:rsidR="00292AA1">
        <w:rPr>
          <w:rFonts w:asciiTheme="minorHAnsi" w:hAnsiTheme="minorHAnsi" w:cstheme="minorHAnsi"/>
          <w:b/>
          <w:color w:val="auto"/>
          <w:sz w:val="24"/>
          <w:szCs w:val="24"/>
          <w:shd w:val="clear" w:color="auto" w:fill="FFFFFF"/>
        </w:rPr>
        <w:tab/>
      </w:r>
      <w:r w:rsidRPr="00292AA1">
        <w:rPr>
          <w:rFonts w:asciiTheme="minorHAnsi" w:hAnsiTheme="minorHAnsi" w:cstheme="minorHAnsi"/>
          <w:b/>
          <w:color w:val="auto"/>
          <w:sz w:val="24"/>
          <w:szCs w:val="24"/>
          <w:shd w:val="clear" w:color="auto" w:fill="FFFFFF"/>
        </w:rPr>
        <w:t>Internal Transfers</w:t>
      </w:r>
    </w:p>
    <w:p w14:paraId="10CB4CA0" w14:textId="77777777" w:rsidR="00292AA1" w:rsidRPr="00292AA1" w:rsidRDefault="00292AA1" w:rsidP="00292AA1"/>
    <w:p w14:paraId="62474900" w14:textId="77777777" w:rsidR="00586A66" w:rsidRPr="00292AA1" w:rsidRDefault="00292AA1" w:rsidP="00586A66">
      <w:pPr>
        <w:ind w:right="386"/>
        <w:rPr>
          <w:rFonts w:cstheme="minorHAnsi"/>
          <w:sz w:val="24"/>
          <w:szCs w:val="24"/>
        </w:rPr>
      </w:pPr>
      <w:r>
        <w:rPr>
          <w:rFonts w:cstheme="minorHAnsi"/>
          <w:sz w:val="24"/>
          <w:szCs w:val="24"/>
        </w:rPr>
        <w:tab/>
      </w:r>
      <w:r w:rsidR="00586A66" w:rsidRPr="00292AA1">
        <w:rPr>
          <w:rFonts w:cstheme="minorHAnsi"/>
          <w:sz w:val="24"/>
          <w:szCs w:val="24"/>
        </w:rPr>
        <w:t xml:space="preserve">Internal transfers occur where a current tenant wishes to move to another one </w:t>
      </w:r>
      <w:r>
        <w:rPr>
          <w:rFonts w:cstheme="minorHAnsi"/>
          <w:sz w:val="24"/>
          <w:szCs w:val="24"/>
        </w:rPr>
        <w:tab/>
      </w:r>
      <w:r w:rsidR="00586A66" w:rsidRPr="00292AA1">
        <w:rPr>
          <w:rFonts w:cstheme="minorHAnsi"/>
          <w:sz w:val="24"/>
          <w:szCs w:val="24"/>
        </w:rPr>
        <w:t>of our properties.</w:t>
      </w:r>
    </w:p>
    <w:p w14:paraId="63C86BA6" w14:textId="77777777" w:rsidR="00586A66" w:rsidRPr="00292AA1" w:rsidRDefault="00292AA1" w:rsidP="00586A66">
      <w:pPr>
        <w:ind w:right="386"/>
        <w:rPr>
          <w:rFonts w:cstheme="minorHAnsi"/>
          <w:sz w:val="24"/>
          <w:szCs w:val="24"/>
        </w:rPr>
      </w:pPr>
      <w:r>
        <w:rPr>
          <w:rFonts w:cstheme="minorHAnsi"/>
          <w:sz w:val="24"/>
          <w:szCs w:val="24"/>
        </w:rPr>
        <w:tab/>
      </w:r>
      <w:r w:rsidR="00586A66" w:rsidRPr="00292AA1">
        <w:rPr>
          <w:rFonts w:cstheme="minorHAnsi"/>
          <w:sz w:val="24"/>
          <w:szCs w:val="24"/>
        </w:rPr>
        <w:t xml:space="preserve">If you are a transfer applicant and your current house is found to be in poor </w:t>
      </w:r>
      <w:r>
        <w:rPr>
          <w:rFonts w:cstheme="minorHAnsi"/>
          <w:sz w:val="24"/>
          <w:szCs w:val="24"/>
        </w:rPr>
        <w:tab/>
      </w:r>
      <w:r w:rsidR="00586A66" w:rsidRPr="00292AA1">
        <w:rPr>
          <w:rFonts w:cstheme="minorHAnsi"/>
          <w:sz w:val="24"/>
          <w:szCs w:val="24"/>
        </w:rPr>
        <w:t xml:space="preserve">condition, you will be asked to carry out some work to bring it up to the required </w:t>
      </w:r>
      <w:r>
        <w:rPr>
          <w:rFonts w:cstheme="minorHAnsi"/>
          <w:sz w:val="24"/>
          <w:szCs w:val="24"/>
        </w:rPr>
        <w:tab/>
      </w:r>
      <w:r w:rsidR="00586A66" w:rsidRPr="00292AA1">
        <w:rPr>
          <w:rFonts w:cstheme="minorHAnsi"/>
          <w:sz w:val="24"/>
          <w:szCs w:val="24"/>
        </w:rPr>
        <w:t xml:space="preserve">standard before we are able to offer alternative housing. </w:t>
      </w:r>
    </w:p>
    <w:p w14:paraId="1AD6B9AA" w14:textId="77777777" w:rsidR="00586A66" w:rsidRPr="00292AA1" w:rsidRDefault="00292AA1" w:rsidP="00586A66">
      <w:pPr>
        <w:ind w:right="386"/>
        <w:rPr>
          <w:rFonts w:cstheme="minorHAnsi"/>
          <w:sz w:val="24"/>
          <w:szCs w:val="24"/>
        </w:rPr>
      </w:pPr>
      <w:r>
        <w:rPr>
          <w:rFonts w:cstheme="minorHAnsi"/>
          <w:sz w:val="24"/>
          <w:szCs w:val="24"/>
        </w:rPr>
        <w:tab/>
      </w:r>
      <w:r w:rsidR="00586A66" w:rsidRPr="00292AA1">
        <w:rPr>
          <w:rFonts w:cstheme="minorHAnsi"/>
          <w:sz w:val="24"/>
          <w:szCs w:val="24"/>
        </w:rPr>
        <w:t xml:space="preserve">You must have a clear rent account. An offer in such circumstances will only be </w:t>
      </w:r>
      <w:r>
        <w:rPr>
          <w:rFonts w:cstheme="minorHAnsi"/>
          <w:sz w:val="24"/>
          <w:szCs w:val="24"/>
        </w:rPr>
        <w:tab/>
      </w:r>
      <w:r w:rsidR="00586A66" w:rsidRPr="00292AA1">
        <w:rPr>
          <w:rFonts w:cstheme="minorHAnsi"/>
          <w:sz w:val="24"/>
          <w:szCs w:val="24"/>
        </w:rPr>
        <w:t xml:space="preserve">made where the applicant has: </w:t>
      </w:r>
    </w:p>
    <w:p w14:paraId="3A9D79FD" w14:textId="77777777" w:rsidR="00586A66" w:rsidRPr="00292AA1" w:rsidRDefault="00586A66" w:rsidP="000D5FD9">
      <w:pPr>
        <w:pStyle w:val="ListParagraph"/>
        <w:numPr>
          <w:ilvl w:val="0"/>
          <w:numId w:val="18"/>
        </w:numPr>
        <w:spacing w:after="6" w:line="249" w:lineRule="auto"/>
        <w:ind w:right="386"/>
        <w:jc w:val="both"/>
        <w:rPr>
          <w:rFonts w:cstheme="minorHAnsi"/>
          <w:sz w:val="24"/>
          <w:szCs w:val="24"/>
        </w:rPr>
      </w:pPr>
      <w:proofErr w:type="gramStart"/>
      <w:r w:rsidRPr="00292AA1">
        <w:rPr>
          <w:rFonts w:cstheme="minorHAnsi"/>
          <w:sz w:val="24"/>
          <w:szCs w:val="24"/>
        </w:rPr>
        <w:t>Made an arrangement</w:t>
      </w:r>
      <w:proofErr w:type="gramEnd"/>
      <w:r w:rsidRPr="00292AA1">
        <w:rPr>
          <w:rFonts w:cstheme="minorHAnsi"/>
          <w:sz w:val="24"/>
          <w:szCs w:val="24"/>
        </w:rPr>
        <w:t xml:space="preserve"> to pay the rent owed</w:t>
      </w:r>
    </w:p>
    <w:p w14:paraId="465DA079" w14:textId="77777777" w:rsidR="00586A66" w:rsidRPr="00292AA1" w:rsidRDefault="00586A66" w:rsidP="000D5FD9">
      <w:pPr>
        <w:pStyle w:val="ListParagraph"/>
        <w:numPr>
          <w:ilvl w:val="0"/>
          <w:numId w:val="18"/>
        </w:numPr>
        <w:spacing w:after="6" w:line="249" w:lineRule="auto"/>
        <w:ind w:right="386"/>
        <w:jc w:val="both"/>
        <w:rPr>
          <w:rFonts w:cstheme="minorHAnsi"/>
          <w:sz w:val="24"/>
          <w:szCs w:val="24"/>
        </w:rPr>
      </w:pPr>
      <w:r w:rsidRPr="00292AA1">
        <w:rPr>
          <w:rFonts w:cstheme="minorHAnsi"/>
          <w:sz w:val="24"/>
          <w:szCs w:val="24"/>
        </w:rPr>
        <w:t xml:space="preserve">Kept that arrangement for at least three months </w:t>
      </w:r>
    </w:p>
    <w:p w14:paraId="10E21954" w14:textId="77777777" w:rsidR="00586A66" w:rsidRPr="00292AA1" w:rsidRDefault="00586A66" w:rsidP="000D5FD9">
      <w:pPr>
        <w:pStyle w:val="ListParagraph"/>
        <w:numPr>
          <w:ilvl w:val="0"/>
          <w:numId w:val="18"/>
        </w:numPr>
        <w:spacing w:after="6" w:line="249" w:lineRule="auto"/>
        <w:ind w:right="386"/>
        <w:jc w:val="both"/>
        <w:rPr>
          <w:rFonts w:cstheme="minorHAnsi"/>
          <w:sz w:val="24"/>
          <w:szCs w:val="24"/>
        </w:rPr>
      </w:pPr>
      <w:r w:rsidRPr="00292AA1">
        <w:rPr>
          <w:rFonts w:cstheme="minorHAnsi"/>
          <w:sz w:val="24"/>
          <w:szCs w:val="24"/>
        </w:rPr>
        <w:t>Continues to maintain an arrangement</w:t>
      </w:r>
    </w:p>
    <w:p w14:paraId="4CF2570C" w14:textId="77777777" w:rsidR="00586A66" w:rsidRPr="004152DD" w:rsidRDefault="00586A66" w:rsidP="000D5FD9">
      <w:pPr>
        <w:pStyle w:val="ListParagraph"/>
        <w:numPr>
          <w:ilvl w:val="0"/>
          <w:numId w:val="18"/>
        </w:numPr>
        <w:spacing w:after="6" w:line="249" w:lineRule="auto"/>
        <w:ind w:right="386"/>
        <w:jc w:val="both"/>
        <w:rPr>
          <w:rFonts w:ascii="Arial" w:hAnsi="Arial" w:cs="Arial"/>
          <w:sz w:val="23"/>
          <w:szCs w:val="23"/>
        </w:rPr>
      </w:pPr>
      <w:r w:rsidRPr="00292AA1">
        <w:rPr>
          <w:rFonts w:cstheme="minorHAnsi"/>
          <w:sz w:val="24"/>
          <w:szCs w:val="24"/>
        </w:rPr>
        <w:t>Not subject to any anti-social behaviour action</w:t>
      </w:r>
    </w:p>
    <w:p w14:paraId="080255A8" w14:textId="77777777" w:rsidR="00586A66" w:rsidRPr="004152DD" w:rsidRDefault="00586A66" w:rsidP="00586A66">
      <w:pPr>
        <w:ind w:right="386"/>
        <w:rPr>
          <w:rFonts w:ascii="Arial" w:hAnsi="Arial" w:cs="Arial"/>
          <w:sz w:val="23"/>
          <w:szCs w:val="23"/>
        </w:rPr>
      </w:pPr>
    </w:p>
    <w:p w14:paraId="5C9CCFE4" w14:textId="77777777" w:rsidR="00586A66" w:rsidRPr="00292AA1" w:rsidRDefault="00586A66" w:rsidP="00586A66">
      <w:pPr>
        <w:pStyle w:val="Heading2"/>
        <w:rPr>
          <w:rFonts w:asciiTheme="minorHAnsi" w:hAnsiTheme="minorHAnsi" w:cstheme="minorHAnsi"/>
          <w:b/>
          <w:color w:val="auto"/>
          <w:sz w:val="24"/>
          <w:szCs w:val="24"/>
        </w:rPr>
      </w:pPr>
      <w:r w:rsidRPr="00292AA1">
        <w:rPr>
          <w:rFonts w:asciiTheme="minorHAnsi" w:hAnsiTheme="minorHAnsi" w:cstheme="minorHAnsi"/>
          <w:b/>
          <w:color w:val="auto"/>
          <w:sz w:val="24"/>
          <w:szCs w:val="24"/>
        </w:rPr>
        <w:t xml:space="preserve">5.2 </w:t>
      </w:r>
      <w:r w:rsidR="00292AA1">
        <w:rPr>
          <w:rFonts w:asciiTheme="minorHAnsi" w:hAnsiTheme="minorHAnsi" w:cstheme="minorHAnsi"/>
          <w:b/>
          <w:color w:val="auto"/>
          <w:sz w:val="24"/>
          <w:szCs w:val="24"/>
        </w:rPr>
        <w:tab/>
      </w:r>
      <w:r w:rsidRPr="00292AA1">
        <w:rPr>
          <w:rFonts w:asciiTheme="minorHAnsi" w:hAnsiTheme="minorHAnsi" w:cstheme="minorHAnsi"/>
          <w:b/>
          <w:color w:val="auto"/>
          <w:sz w:val="24"/>
          <w:szCs w:val="24"/>
        </w:rPr>
        <w:t xml:space="preserve">Mutual Exchanges </w:t>
      </w:r>
    </w:p>
    <w:p w14:paraId="06E05112" w14:textId="77777777" w:rsidR="00586A66" w:rsidRDefault="00586A66" w:rsidP="00586A66">
      <w:pPr>
        <w:ind w:right="386"/>
      </w:pPr>
    </w:p>
    <w:p w14:paraId="6692E0F3" w14:textId="77777777" w:rsidR="00586A66" w:rsidRPr="00292AA1" w:rsidRDefault="00292AA1" w:rsidP="00586A66">
      <w:pPr>
        <w:ind w:right="386"/>
        <w:rPr>
          <w:rFonts w:eastAsia="Arial" w:cstheme="minorHAnsi"/>
          <w:sz w:val="24"/>
          <w:szCs w:val="24"/>
        </w:rPr>
      </w:pPr>
      <w:r>
        <w:rPr>
          <w:rFonts w:eastAsia="Arial" w:cstheme="minorHAnsi"/>
          <w:sz w:val="24"/>
          <w:szCs w:val="24"/>
        </w:rPr>
        <w:tab/>
      </w:r>
      <w:r w:rsidR="00586A66" w:rsidRPr="00292AA1">
        <w:rPr>
          <w:rFonts w:eastAsia="Arial" w:cstheme="minorHAnsi"/>
          <w:sz w:val="24"/>
          <w:szCs w:val="24"/>
        </w:rPr>
        <w:t xml:space="preserve">Tenants of the Association may apply to mutually exchange with another </w:t>
      </w:r>
      <w:r>
        <w:rPr>
          <w:rFonts w:eastAsia="Arial" w:cstheme="minorHAnsi"/>
          <w:sz w:val="24"/>
          <w:szCs w:val="24"/>
        </w:rPr>
        <w:tab/>
      </w:r>
      <w:proofErr w:type="spellStart"/>
      <w:r w:rsidR="00586A66" w:rsidRPr="00292AA1">
        <w:rPr>
          <w:rFonts w:eastAsia="Arial" w:cstheme="minorHAnsi"/>
          <w:sz w:val="24"/>
          <w:szCs w:val="24"/>
        </w:rPr>
        <w:t>Elderpark</w:t>
      </w:r>
      <w:proofErr w:type="spellEnd"/>
      <w:r w:rsidR="00586A66" w:rsidRPr="00292AA1">
        <w:rPr>
          <w:rFonts w:eastAsia="Arial" w:cstheme="minorHAnsi"/>
          <w:sz w:val="24"/>
          <w:szCs w:val="24"/>
        </w:rPr>
        <w:t xml:space="preserve"> Housing Association tenant or a tenant of another RSL or a local </w:t>
      </w:r>
      <w:r>
        <w:rPr>
          <w:rFonts w:eastAsia="Arial" w:cstheme="minorHAnsi"/>
          <w:sz w:val="24"/>
          <w:szCs w:val="24"/>
        </w:rPr>
        <w:tab/>
      </w:r>
      <w:r w:rsidR="00586A66" w:rsidRPr="00292AA1">
        <w:rPr>
          <w:rFonts w:eastAsia="Arial" w:cstheme="minorHAnsi"/>
          <w:sz w:val="24"/>
          <w:szCs w:val="24"/>
        </w:rPr>
        <w:t xml:space="preserve">authority. This is where two social housing tenants, from the same or different </w:t>
      </w:r>
      <w:r>
        <w:rPr>
          <w:rFonts w:eastAsia="Arial" w:cstheme="minorHAnsi"/>
          <w:sz w:val="24"/>
          <w:szCs w:val="24"/>
        </w:rPr>
        <w:tab/>
      </w:r>
      <w:r w:rsidR="00586A66" w:rsidRPr="00292AA1">
        <w:rPr>
          <w:rFonts w:eastAsia="Arial" w:cstheme="minorHAnsi"/>
          <w:sz w:val="24"/>
          <w:szCs w:val="24"/>
        </w:rPr>
        <w:t xml:space="preserve">landlords, exchange homes and tenancies. Tenants can also use the online </w:t>
      </w:r>
      <w:r>
        <w:rPr>
          <w:rFonts w:eastAsia="Arial" w:cstheme="minorHAnsi"/>
          <w:sz w:val="24"/>
          <w:szCs w:val="24"/>
        </w:rPr>
        <w:tab/>
      </w:r>
      <w:r w:rsidR="00586A66" w:rsidRPr="00292AA1">
        <w:rPr>
          <w:rFonts w:eastAsia="Arial" w:cstheme="minorHAnsi"/>
          <w:sz w:val="24"/>
          <w:szCs w:val="24"/>
        </w:rPr>
        <w:t xml:space="preserve">service provided by </w:t>
      </w:r>
      <w:r w:rsidR="004179F1">
        <w:rPr>
          <w:rFonts w:eastAsia="Arial" w:cstheme="minorHAnsi"/>
          <w:sz w:val="24"/>
          <w:szCs w:val="24"/>
        </w:rPr>
        <w:t>Home S</w:t>
      </w:r>
      <w:r w:rsidR="00546AC7" w:rsidRPr="00292AA1">
        <w:rPr>
          <w:rFonts w:eastAsia="Arial" w:cstheme="minorHAnsi"/>
          <w:sz w:val="24"/>
          <w:szCs w:val="24"/>
        </w:rPr>
        <w:t>wapper</w:t>
      </w:r>
      <w:r w:rsidR="00586A66" w:rsidRPr="00292AA1">
        <w:rPr>
          <w:rFonts w:eastAsia="Arial" w:cstheme="minorHAnsi"/>
          <w:sz w:val="24"/>
          <w:szCs w:val="24"/>
        </w:rPr>
        <w:t xml:space="preserve"> to swap properties between different parts </w:t>
      </w:r>
      <w:r>
        <w:rPr>
          <w:rFonts w:eastAsia="Arial" w:cstheme="minorHAnsi"/>
          <w:sz w:val="24"/>
          <w:szCs w:val="24"/>
        </w:rPr>
        <w:tab/>
      </w:r>
      <w:r w:rsidR="00586A66" w:rsidRPr="00292AA1">
        <w:rPr>
          <w:rFonts w:eastAsia="Arial" w:cstheme="minorHAnsi"/>
          <w:sz w:val="24"/>
          <w:szCs w:val="24"/>
        </w:rPr>
        <w:t xml:space="preserve">of the country. We and any other social landlord involved must agree to the </w:t>
      </w:r>
      <w:r>
        <w:rPr>
          <w:rFonts w:eastAsia="Arial" w:cstheme="minorHAnsi"/>
          <w:sz w:val="24"/>
          <w:szCs w:val="24"/>
        </w:rPr>
        <w:tab/>
      </w:r>
      <w:r w:rsidR="00586A66" w:rsidRPr="00292AA1">
        <w:rPr>
          <w:rFonts w:eastAsia="Arial" w:cstheme="minorHAnsi"/>
          <w:sz w:val="24"/>
          <w:szCs w:val="24"/>
        </w:rPr>
        <w:t xml:space="preserve">exchange, and we will only refuse permission if it is reasonable to do so. We </w:t>
      </w:r>
      <w:r>
        <w:rPr>
          <w:rFonts w:eastAsia="Arial" w:cstheme="minorHAnsi"/>
          <w:sz w:val="24"/>
          <w:szCs w:val="24"/>
        </w:rPr>
        <w:tab/>
      </w:r>
      <w:r w:rsidR="00586A66" w:rsidRPr="00292AA1">
        <w:rPr>
          <w:rFonts w:eastAsia="Arial" w:cstheme="minorHAnsi"/>
          <w:sz w:val="24"/>
          <w:szCs w:val="24"/>
        </w:rPr>
        <w:t xml:space="preserve">have a separate mutual exchange policy to deal with such requests. You can get </w:t>
      </w:r>
      <w:r>
        <w:rPr>
          <w:rFonts w:eastAsia="Arial" w:cstheme="minorHAnsi"/>
          <w:sz w:val="24"/>
          <w:szCs w:val="24"/>
        </w:rPr>
        <w:tab/>
      </w:r>
      <w:r w:rsidR="00586A66" w:rsidRPr="00292AA1">
        <w:rPr>
          <w:rFonts w:eastAsia="Arial" w:cstheme="minorHAnsi"/>
          <w:sz w:val="24"/>
          <w:szCs w:val="24"/>
        </w:rPr>
        <w:t>more information about mutual exchanges from our office.</w:t>
      </w:r>
    </w:p>
    <w:p w14:paraId="2BCCBA12" w14:textId="77777777" w:rsidR="00586A66" w:rsidRPr="00A57DFF" w:rsidRDefault="00586A66" w:rsidP="00586A66">
      <w:pPr>
        <w:ind w:right="386"/>
        <w:rPr>
          <w:rFonts w:ascii="Arial" w:eastAsia="Arial" w:hAnsi="Arial" w:cs="Arial"/>
          <w:sz w:val="23"/>
        </w:rPr>
      </w:pPr>
    </w:p>
    <w:p w14:paraId="680B1EAD" w14:textId="77777777" w:rsidR="00586A66" w:rsidRPr="00292AA1" w:rsidRDefault="00586A66" w:rsidP="00586A66">
      <w:pPr>
        <w:pStyle w:val="Heading2"/>
        <w:rPr>
          <w:b/>
          <w:color w:val="auto"/>
          <w:sz w:val="24"/>
          <w:szCs w:val="24"/>
        </w:rPr>
      </w:pPr>
      <w:r w:rsidRPr="00292AA1">
        <w:rPr>
          <w:b/>
          <w:color w:val="auto"/>
          <w:sz w:val="24"/>
          <w:szCs w:val="24"/>
        </w:rPr>
        <w:lastRenderedPageBreak/>
        <w:t>5.3</w:t>
      </w:r>
      <w:r w:rsidR="00292AA1">
        <w:rPr>
          <w:b/>
          <w:color w:val="auto"/>
          <w:sz w:val="24"/>
          <w:szCs w:val="24"/>
        </w:rPr>
        <w:tab/>
      </w:r>
      <w:r w:rsidRPr="00292AA1">
        <w:rPr>
          <w:b/>
          <w:color w:val="auto"/>
          <w:sz w:val="24"/>
          <w:szCs w:val="24"/>
        </w:rPr>
        <w:t xml:space="preserve"> Management Transfer or Special Let</w:t>
      </w:r>
    </w:p>
    <w:p w14:paraId="0DA4C065" w14:textId="77777777" w:rsidR="00586A66" w:rsidRDefault="00586A66" w:rsidP="00586A66">
      <w:pPr>
        <w:pStyle w:val="Heading2"/>
      </w:pPr>
    </w:p>
    <w:p w14:paraId="0475AB9A" w14:textId="77777777" w:rsidR="00586A66" w:rsidRPr="00461ED0" w:rsidRDefault="00586A66" w:rsidP="00586A66">
      <w:pPr>
        <w:pStyle w:val="Heading3"/>
        <w:rPr>
          <w:rFonts w:asciiTheme="minorHAnsi" w:hAnsiTheme="minorHAnsi" w:cstheme="minorHAnsi"/>
          <w:b/>
          <w:color w:val="auto"/>
        </w:rPr>
      </w:pPr>
      <w:r w:rsidRPr="00461ED0">
        <w:rPr>
          <w:rFonts w:asciiTheme="minorHAnsi" w:hAnsiTheme="minorHAnsi" w:cstheme="minorHAnsi"/>
          <w:b/>
          <w:color w:val="auto"/>
        </w:rPr>
        <w:t>5.3.1</w:t>
      </w:r>
      <w:r w:rsidR="00461ED0">
        <w:rPr>
          <w:rFonts w:asciiTheme="minorHAnsi" w:hAnsiTheme="minorHAnsi" w:cstheme="minorHAnsi"/>
          <w:b/>
          <w:color w:val="auto"/>
        </w:rPr>
        <w:tab/>
      </w:r>
      <w:r w:rsidRPr="00461ED0">
        <w:rPr>
          <w:rFonts w:asciiTheme="minorHAnsi" w:hAnsiTheme="minorHAnsi" w:cstheme="minorHAnsi"/>
          <w:b/>
          <w:color w:val="auto"/>
        </w:rPr>
        <w:t xml:space="preserve"> Existing Tenants </w:t>
      </w:r>
    </w:p>
    <w:p w14:paraId="3144DC4F" w14:textId="77777777" w:rsidR="00461ED0" w:rsidRPr="00461ED0" w:rsidRDefault="00461ED0" w:rsidP="00586A66">
      <w:pPr>
        <w:spacing w:before="200" w:after="120" w:line="276" w:lineRule="auto"/>
        <w:rPr>
          <w:rFonts w:cstheme="minorHAnsi"/>
          <w:spacing w:val="-3"/>
          <w:sz w:val="24"/>
          <w:szCs w:val="24"/>
        </w:rPr>
      </w:pPr>
      <w:r>
        <w:rPr>
          <w:rFonts w:cstheme="minorHAnsi"/>
          <w:spacing w:val="-3"/>
          <w:sz w:val="24"/>
          <w:szCs w:val="24"/>
        </w:rPr>
        <w:tab/>
      </w:r>
      <w:r w:rsidR="00586A66" w:rsidRPr="00461ED0">
        <w:rPr>
          <w:rFonts w:cstheme="minorHAnsi"/>
          <w:spacing w:val="-3"/>
          <w:sz w:val="24"/>
          <w:szCs w:val="24"/>
        </w:rPr>
        <w:t xml:space="preserve">‘Management’ reasons </w:t>
      </w:r>
      <w:proofErr w:type="gramStart"/>
      <w:r w:rsidR="00586A66" w:rsidRPr="00461ED0">
        <w:rPr>
          <w:rFonts w:cstheme="minorHAnsi"/>
          <w:spacing w:val="-3"/>
          <w:sz w:val="24"/>
          <w:szCs w:val="24"/>
        </w:rPr>
        <w:t>allows</w:t>
      </w:r>
      <w:proofErr w:type="gramEnd"/>
      <w:r w:rsidR="00586A66" w:rsidRPr="00461ED0">
        <w:rPr>
          <w:rFonts w:cstheme="minorHAnsi"/>
          <w:spacing w:val="-3"/>
          <w:sz w:val="24"/>
          <w:szCs w:val="24"/>
        </w:rPr>
        <w:t xml:space="preserve"> us to assist in urgent re-housing cases where the </w:t>
      </w:r>
      <w:r>
        <w:rPr>
          <w:rFonts w:cstheme="minorHAnsi"/>
          <w:spacing w:val="-3"/>
          <w:sz w:val="24"/>
          <w:szCs w:val="24"/>
        </w:rPr>
        <w:tab/>
      </w:r>
      <w:r w:rsidR="00586A66" w:rsidRPr="00461ED0">
        <w:rPr>
          <w:rFonts w:cstheme="minorHAnsi"/>
          <w:spacing w:val="-3"/>
          <w:sz w:val="24"/>
          <w:szCs w:val="24"/>
        </w:rPr>
        <w:t xml:space="preserve">allocation policy would not otherwise allow us to act quickly enough.  It is only used in </w:t>
      </w:r>
      <w:r>
        <w:rPr>
          <w:rFonts w:cstheme="minorHAnsi"/>
          <w:spacing w:val="-3"/>
          <w:sz w:val="24"/>
          <w:szCs w:val="24"/>
        </w:rPr>
        <w:tab/>
      </w:r>
      <w:r w:rsidR="00586A66" w:rsidRPr="00461ED0">
        <w:rPr>
          <w:rFonts w:cstheme="minorHAnsi"/>
          <w:spacing w:val="-3"/>
          <w:sz w:val="24"/>
          <w:szCs w:val="24"/>
        </w:rPr>
        <w:t xml:space="preserve">exceptional circumstances, such as where there is a serious risk if someone remains in </w:t>
      </w:r>
      <w:r>
        <w:rPr>
          <w:rFonts w:cstheme="minorHAnsi"/>
          <w:spacing w:val="-3"/>
          <w:sz w:val="24"/>
          <w:szCs w:val="24"/>
        </w:rPr>
        <w:tab/>
      </w:r>
      <w:r w:rsidR="00586A66" w:rsidRPr="00461ED0">
        <w:rPr>
          <w:rFonts w:cstheme="minorHAnsi"/>
          <w:spacing w:val="-3"/>
          <w:sz w:val="24"/>
          <w:szCs w:val="24"/>
        </w:rPr>
        <w:t xml:space="preserve">their current home or if we wish to re-house one of our tenants as a matter of urgency </w:t>
      </w:r>
      <w:r>
        <w:rPr>
          <w:rFonts w:cstheme="minorHAnsi"/>
          <w:spacing w:val="-3"/>
          <w:sz w:val="24"/>
          <w:szCs w:val="24"/>
        </w:rPr>
        <w:tab/>
      </w:r>
      <w:r w:rsidR="00586A66" w:rsidRPr="00461ED0">
        <w:rPr>
          <w:rFonts w:cstheme="minorHAnsi"/>
          <w:spacing w:val="-3"/>
          <w:sz w:val="24"/>
          <w:szCs w:val="24"/>
        </w:rPr>
        <w:t xml:space="preserve">and could help to alleviate homelessness. In these circumstances we would require </w:t>
      </w:r>
      <w:r>
        <w:rPr>
          <w:rFonts w:cstheme="minorHAnsi"/>
          <w:spacing w:val="-3"/>
          <w:sz w:val="24"/>
          <w:szCs w:val="24"/>
        </w:rPr>
        <w:tab/>
      </w:r>
      <w:r w:rsidR="00586A66" w:rsidRPr="00461ED0">
        <w:rPr>
          <w:rFonts w:cstheme="minorHAnsi"/>
          <w:spacing w:val="-3"/>
          <w:sz w:val="24"/>
          <w:szCs w:val="24"/>
        </w:rPr>
        <w:t xml:space="preserve">supporting evidence from police Scotland or other recognised agencies e.g. social work. </w:t>
      </w:r>
      <w:r>
        <w:rPr>
          <w:rFonts w:cstheme="minorHAnsi"/>
          <w:spacing w:val="-3"/>
          <w:sz w:val="24"/>
          <w:szCs w:val="24"/>
        </w:rPr>
        <w:tab/>
      </w:r>
      <w:r w:rsidR="00586A66" w:rsidRPr="00461ED0">
        <w:rPr>
          <w:rFonts w:cstheme="minorHAnsi"/>
          <w:spacing w:val="-3"/>
          <w:sz w:val="24"/>
          <w:szCs w:val="24"/>
        </w:rPr>
        <w:t>Aspirational needs will not be considered under this category.</w:t>
      </w:r>
    </w:p>
    <w:p w14:paraId="39C4805E" w14:textId="77777777" w:rsidR="00461ED0" w:rsidRDefault="00461ED0" w:rsidP="00586A66">
      <w:pPr>
        <w:pStyle w:val="Heading3"/>
        <w:rPr>
          <w:rFonts w:asciiTheme="minorHAnsi" w:hAnsiTheme="minorHAnsi" w:cstheme="minorHAnsi"/>
          <w:b/>
          <w:color w:val="auto"/>
        </w:rPr>
      </w:pPr>
    </w:p>
    <w:p w14:paraId="427D5C6E" w14:textId="77777777" w:rsidR="00586A66" w:rsidRPr="00461ED0" w:rsidRDefault="00586A66" w:rsidP="00586A66">
      <w:pPr>
        <w:pStyle w:val="Heading3"/>
        <w:rPr>
          <w:rFonts w:asciiTheme="minorHAnsi" w:hAnsiTheme="minorHAnsi" w:cstheme="minorHAnsi"/>
          <w:b/>
          <w:color w:val="auto"/>
        </w:rPr>
      </w:pPr>
      <w:r w:rsidRPr="00461ED0">
        <w:rPr>
          <w:rFonts w:asciiTheme="minorHAnsi" w:hAnsiTheme="minorHAnsi" w:cstheme="minorHAnsi"/>
          <w:b/>
          <w:color w:val="auto"/>
        </w:rPr>
        <w:t xml:space="preserve">5.3.2 </w:t>
      </w:r>
      <w:r w:rsidR="00461ED0">
        <w:rPr>
          <w:rFonts w:asciiTheme="minorHAnsi" w:hAnsiTheme="minorHAnsi" w:cstheme="minorHAnsi"/>
          <w:b/>
          <w:color w:val="auto"/>
        </w:rPr>
        <w:tab/>
      </w:r>
      <w:r w:rsidRPr="00461ED0">
        <w:rPr>
          <w:rFonts w:asciiTheme="minorHAnsi" w:hAnsiTheme="minorHAnsi" w:cstheme="minorHAnsi"/>
          <w:b/>
          <w:color w:val="auto"/>
        </w:rPr>
        <w:t xml:space="preserve">External Applicant </w:t>
      </w:r>
    </w:p>
    <w:p w14:paraId="5E4FD056" w14:textId="77777777" w:rsidR="00586A66" w:rsidRPr="00461ED0" w:rsidRDefault="00461ED0" w:rsidP="00586A66">
      <w:pPr>
        <w:spacing w:before="200" w:after="120" w:line="276" w:lineRule="auto"/>
        <w:rPr>
          <w:rFonts w:cstheme="minorHAnsi"/>
          <w:spacing w:val="-3"/>
          <w:sz w:val="24"/>
          <w:szCs w:val="24"/>
        </w:rPr>
      </w:pPr>
      <w:r>
        <w:rPr>
          <w:rFonts w:cstheme="minorHAnsi"/>
          <w:sz w:val="24"/>
          <w:szCs w:val="24"/>
        </w:rPr>
        <w:tab/>
      </w:r>
      <w:r w:rsidR="00586A66" w:rsidRPr="00461ED0">
        <w:rPr>
          <w:rFonts w:cstheme="minorHAnsi"/>
          <w:sz w:val="24"/>
          <w:szCs w:val="24"/>
        </w:rPr>
        <w:t xml:space="preserve">In the event that EHA is approached by an external organisation such as another </w:t>
      </w:r>
      <w:r>
        <w:rPr>
          <w:rFonts w:cstheme="minorHAnsi"/>
          <w:sz w:val="24"/>
          <w:szCs w:val="24"/>
        </w:rPr>
        <w:tab/>
      </w:r>
      <w:r w:rsidR="00586A66" w:rsidRPr="00461ED0">
        <w:rPr>
          <w:rFonts w:cstheme="minorHAnsi"/>
          <w:sz w:val="24"/>
          <w:szCs w:val="24"/>
        </w:rPr>
        <w:t xml:space="preserve">Registered Social Landlord, Local Authority or the Police we may decide to allocate a </w:t>
      </w:r>
      <w:r>
        <w:rPr>
          <w:rFonts w:cstheme="minorHAnsi"/>
          <w:sz w:val="24"/>
          <w:szCs w:val="24"/>
        </w:rPr>
        <w:tab/>
      </w:r>
      <w:r w:rsidR="00586A66" w:rsidRPr="00461ED0">
        <w:rPr>
          <w:rFonts w:cstheme="minorHAnsi"/>
          <w:sz w:val="24"/>
          <w:szCs w:val="24"/>
        </w:rPr>
        <w:t xml:space="preserve">property to an individual(s) in extreme housing need e.g. the individual’s property is </w:t>
      </w:r>
      <w:r>
        <w:rPr>
          <w:rFonts w:cstheme="minorHAnsi"/>
          <w:sz w:val="24"/>
          <w:szCs w:val="24"/>
        </w:rPr>
        <w:tab/>
      </w:r>
      <w:r w:rsidR="00586A66" w:rsidRPr="00461ED0">
        <w:rPr>
          <w:rFonts w:cstheme="minorHAnsi"/>
          <w:sz w:val="24"/>
          <w:szCs w:val="24"/>
        </w:rPr>
        <w:t xml:space="preserve">no longer habitable due to a fire; in cases of domestic abuse; delayed discharge </w:t>
      </w:r>
      <w:r>
        <w:rPr>
          <w:rFonts w:cstheme="minorHAnsi"/>
          <w:sz w:val="24"/>
          <w:szCs w:val="24"/>
        </w:rPr>
        <w:tab/>
      </w:r>
      <w:r w:rsidR="00586A66" w:rsidRPr="00461ED0">
        <w:rPr>
          <w:rFonts w:cstheme="minorHAnsi"/>
          <w:sz w:val="24"/>
          <w:szCs w:val="24"/>
        </w:rPr>
        <w:t>applicants</w:t>
      </w:r>
      <w:r w:rsidR="00586A66" w:rsidRPr="00461ED0">
        <w:rPr>
          <w:rFonts w:cstheme="minorHAnsi"/>
          <w:spacing w:val="-3"/>
          <w:sz w:val="24"/>
          <w:szCs w:val="24"/>
        </w:rPr>
        <w:t>, in these circumstances we would require supporting evidence.</w:t>
      </w:r>
    </w:p>
    <w:p w14:paraId="36F84E0E" w14:textId="77777777" w:rsidR="00461ED0" w:rsidRDefault="00461ED0" w:rsidP="00586A66">
      <w:pPr>
        <w:pStyle w:val="Heading3"/>
      </w:pPr>
    </w:p>
    <w:p w14:paraId="6ED74E9E" w14:textId="77777777" w:rsidR="00586A66" w:rsidRPr="00461ED0" w:rsidRDefault="00586A66" w:rsidP="00586A66">
      <w:pPr>
        <w:pStyle w:val="Heading3"/>
        <w:rPr>
          <w:rFonts w:asciiTheme="minorHAnsi" w:hAnsiTheme="minorHAnsi" w:cstheme="minorHAnsi"/>
          <w:b/>
        </w:rPr>
      </w:pPr>
      <w:r w:rsidRPr="00461ED0">
        <w:rPr>
          <w:rFonts w:asciiTheme="minorHAnsi" w:hAnsiTheme="minorHAnsi" w:cstheme="minorHAnsi"/>
          <w:b/>
          <w:color w:val="auto"/>
        </w:rPr>
        <w:t xml:space="preserve">5.3.3 </w:t>
      </w:r>
      <w:r w:rsidR="00461ED0">
        <w:rPr>
          <w:rFonts w:asciiTheme="minorHAnsi" w:hAnsiTheme="minorHAnsi" w:cstheme="minorHAnsi"/>
          <w:b/>
          <w:color w:val="auto"/>
        </w:rPr>
        <w:tab/>
      </w:r>
      <w:r w:rsidRPr="00461ED0">
        <w:rPr>
          <w:rFonts w:asciiTheme="minorHAnsi" w:hAnsiTheme="minorHAnsi" w:cstheme="minorHAnsi"/>
          <w:b/>
          <w:color w:val="auto"/>
        </w:rPr>
        <w:t>No Right to Succession</w:t>
      </w:r>
    </w:p>
    <w:p w14:paraId="54EFF3F1" w14:textId="77777777" w:rsidR="00586A66" w:rsidRPr="00461ED0" w:rsidRDefault="00461ED0" w:rsidP="00586A66">
      <w:pPr>
        <w:spacing w:before="200" w:after="120" w:line="276" w:lineRule="auto"/>
        <w:rPr>
          <w:rFonts w:cstheme="minorHAnsi"/>
          <w:sz w:val="24"/>
          <w:szCs w:val="24"/>
        </w:rPr>
      </w:pP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Tenancy succession is only applicable to those with a Scottish Secure Tenancy or a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Short Scottish Secure Tenancy. You must have informed EHA of the person(s) living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at the property as their sole and principal home, and a qualifying period of 12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months or more must have passed. Where an applicant does not have the right to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succeed, the Association has no discretion to grant a succession of tenancy. In very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rare circumstances, EHA will consider whether it is appropriate, to offer a tenancy to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the applicant at that property or any other property, for example in the interest of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 xml:space="preserve">preventing homelessness. Such a grant of tenancy will not be a succession, but a </w:t>
      </w:r>
      <w:r>
        <w:rPr>
          <w:rFonts w:cstheme="minorHAnsi"/>
          <w:color w:val="001C36"/>
          <w:sz w:val="24"/>
          <w:szCs w:val="24"/>
          <w:shd w:val="clear" w:color="auto" w:fill="FFFFFF"/>
        </w:rPr>
        <w:tab/>
      </w:r>
      <w:r w:rsidR="00586A66" w:rsidRPr="00461ED0">
        <w:rPr>
          <w:rFonts w:cstheme="minorHAnsi"/>
          <w:color w:val="001C36"/>
          <w:sz w:val="24"/>
          <w:szCs w:val="24"/>
          <w:shd w:val="clear" w:color="auto" w:fill="FFFFFF"/>
        </w:rPr>
        <w:t>special let.</w:t>
      </w:r>
    </w:p>
    <w:p w14:paraId="146E37CD" w14:textId="77777777" w:rsidR="00586A66" w:rsidRDefault="00461ED0" w:rsidP="00586A66">
      <w:pPr>
        <w:spacing w:before="200" w:after="240" w:line="276" w:lineRule="auto"/>
        <w:rPr>
          <w:rFonts w:cstheme="minorHAnsi"/>
          <w:spacing w:val="-3"/>
          <w:sz w:val="24"/>
          <w:szCs w:val="24"/>
        </w:rPr>
      </w:pPr>
      <w:r>
        <w:rPr>
          <w:rFonts w:cstheme="minorHAnsi"/>
          <w:spacing w:val="-3"/>
          <w:sz w:val="24"/>
          <w:szCs w:val="24"/>
        </w:rPr>
        <w:tab/>
      </w:r>
      <w:r w:rsidR="00586A66" w:rsidRPr="00461ED0">
        <w:rPr>
          <w:rFonts w:cstheme="minorHAnsi"/>
          <w:spacing w:val="-3"/>
          <w:sz w:val="24"/>
          <w:szCs w:val="24"/>
        </w:rPr>
        <w:t xml:space="preserve">Any decision to offer a Management Transfer or Special let will always be approved by </w:t>
      </w:r>
      <w:r>
        <w:rPr>
          <w:rFonts w:cstheme="minorHAnsi"/>
          <w:spacing w:val="-3"/>
          <w:sz w:val="24"/>
          <w:szCs w:val="24"/>
        </w:rPr>
        <w:tab/>
      </w:r>
      <w:r w:rsidR="00586A66" w:rsidRPr="00461ED0">
        <w:rPr>
          <w:rFonts w:cstheme="minorHAnsi"/>
          <w:spacing w:val="-3"/>
          <w:sz w:val="24"/>
          <w:szCs w:val="24"/>
        </w:rPr>
        <w:t xml:space="preserve">the Housing Manager. </w:t>
      </w:r>
    </w:p>
    <w:p w14:paraId="635F5F61" w14:textId="77777777" w:rsidR="00461ED0" w:rsidRPr="00461ED0" w:rsidRDefault="00461ED0" w:rsidP="00586A66">
      <w:pPr>
        <w:spacing w:before="200" w:after="240" w:line="276" w:lineRule="auto"/>
        <w:rPr>
          <w:rFonts w:cstheme="minorHAnsi"/>
          <w:spacing w:val="-3"/>
          <w:sz w:val="18"/>
          <w:szCs w:val="18"/>
        </w:rPr>
      </w:pPr>
    </w:p>
    <w:p w14:paraId="5CDAF702" w14:textId="77777777" w:rsidR="00586A66" w:rsidRDefault="00586A66" w:rsidP="006E6455">
      <w:pPr>
        <w:pStyle w:val="Heading2"/>
        <w:rPr>
          <w:rFonts w:asciiTheme="minorHAnsi" w:hAnsiTheme="minorHAnsi" w:cstheme="minorHAnsi"/>
          <w:b/>
          <w:color w:val="auto"/>
          <w:sz w:val="24"/>
          <w:szCs w:val="24"/>
        </w:rPr>
      </w:pPr>
      <w:r w:rsidRPr="00461ED0">
        <w:rPr>
          <w:rFonts w:asciiTheme="minorHAnsi" w:hAnsiTheme="minorHAnsi" w:cstheme="minorHAnsi"/>
          <w:b/>
          <w:color w:val="auto"/>
          <w:sz w:val="24"/>
          <w:szCs w:val="24"/>
        </w:rPr>
        <w:t xml:space="preserve">5.4 </w:t>
      </w:r>
      <w:r w:rsidR="00461ED0">
        <w:rPr>
          <w:rFonts w:asciiTheme="minorHAnsi" w:hAnsiTheme="minorHAnsi" w:cstheme="minorHAnsi"/>
          <w:b/>
          <w:color w:val="auto"/>
          <w:sz w:val="24"/>
          <w:szCs w:val="24"/>
        </w:rPr>
        <w:tab/>
        <w:t>Lets to Staff, Committee or Members of their F</w:t>
      </w:r>
      <w:r w:rsidRPr="00461ED0">
        <w:rPr>
          <w:rFonts w:asciiTheme="minorHAnsi" w:hAnsiTheme="minorHAnsi" w:cstheme="minorHAnsi"/>
          <w:b/>
          <w:color w:val="auto"/>
          <w:sz w:val="24"/>
          <w:szCs w:val="24"/>
        </w:rPr>
        <w:t>amily</w:t>
      </w:r>
    </w:p>
    <w:p w14:paraId="574301B5" w14:textId="77777777" w:rsidR="006E6455" w:rsidRPr="006E6455" w:rsidRDefault="006E6455" w:rsidP="006E6455"/>
    <w:p w14:paraId="40A571DE" w14:textId="77777777" w:rsidR="00586A66" w:rsidRPr="00461ED0" w:rsidRDefault="00461ED0" w:rsidP="00586A66">
      <w:pPr>
        <w:ind w:right="386"/>
        <w:rPr>
          <w:rFonts w:cstheme="minorHAnsi"/>
          <w:sz w:val="24"/>
          <w:szCs w:val="24"/>
        </w:rPr>
      </w:pPr>
      <w:r>
        <w:rPr>
          <w:rFonts w:cstheme="minorHAnsi"/>
          <w:sz w:val="24"/>
          <w:szCs w:val="24"/>
        </w:rPr>
        <w:tab/>
      </w:r>
      <w:r w:rsidR="00586A66" w:rsidRPr="00461ED0">
        <w:rPr>
          <w:rFonts w:cstheme="minorHAnsi"/>
          <w:sz w:val="24"/>
          <w:szCs w:val="24"/>
        </w:rPr>
        <w:t xml:space="preserve">Management committee members and staff, including people who live with </w:t>
      </w:r>
      <w:r>
        <w:rPr>
          <w:rFonts w:cstheme="minorHAnsi"/>
          <w:sz w:val="24"/>
          <w:szCs w:val="24"/>
        </w:rPr>
        <w:tab/>
      </w:r>
      <w:r w:rsidR="00586A66" w:rsidRPr="00461ED0">
        <w:rPr>
          <w:rFonts w:cstheme="minorHAnsi"/>
          <w:sz w:val="24"/>
          <w:szCs w:val="24"/>
        </w:rPr>
        <w:t xml:space="preserve">them and close relatives, must declare their interest on our application form. </w:t>
      </w:r>
    </w:p>
    <w:p w14:paraId="260E27D1" w14:textId="77777777" w:rsidR="00B177AD" w:rsidRDefault="00461ED0" w:rsidP="00B177AD">
      <w:pPr>
        <w:ind w:right="386"/>
        <w:rPr>
          <w:rFonts w:cstheme="minorHAnsi"/>
          <w:sz w:val="24"/>
          <w:szCs w:val="24"/>
        </w:rPr>
      </w:pPr>
      <w:r>
        <w:rPr>
          <w:rFonts w:cstheme="minorHAnsi"/>
          <w:sz w:val="24"/>
          <w:szCs w:val="24"/>
        </w:rPr>
        <w:lastRenderedPageBreak/>
        <w:tab/>
      </w:r>
      <w:r w:rsidR="00586A66" w:rsidRPr="00461ED0">
        <w:rPr>
          <w:rFonts w:cstheme="minorHAnsi"/>
          <w:sz w:val="24"/>
          <w:szCs w:val="24"/>
        </w:rPr>
        <w:t xml:space="preserve">We will only make an offer of housing to someone who is a committee member </w:t>
      </w:r>
      <w:r>
        <w:rPr>
          <w:rFonts w:cstheme="minorHAnsi"/>
          <w:sz w:val="24"/>
          <w:szCs w:val="24"/>
        </w:rPr>
        <w:tab/>
      </w:r>
      <w:r w:rsidR="00586A66" w:rsidRPr="00461ED0">
        <w:rPr>
          <w:rFonts w:cstheme="minorHAnsi"/>
          <w:sz w:val="24"/>
          <w:szCs w:val="24"/>
        </w:rPr>
        <w:t xml:space="preserve">or staff, including people who live with them and close relatives, if the </w:t>
      </w:r>
      <w:r>
        <w:rPr>
          <w:rFonts w:cstheme="minorHAnsi"/>
          <w:sz w:val="24"/>
          <w:szCs w:val="24"/>
        </w:rPr>
        <w:tab/>
      </w:r>
      <w:r w:rsidR="00586A66" w:rsidRPr="00461ED0">
        <w:rPr>
          <w:rFonts w:cstheme="minorHAnsi"/>
          <w:sz w:val="24"/>
          <w:szCs w:val="24"/>
        </w:rPr>
        <w:t>application and offer is:</w:t>
      </w:r>
    </w:p>
    <w:p w14:paraId="081A526C" w14:textId="77777777" w:rsidR="00586A66" w:rsidRPr="00B177AD" w:rsidRDefault="00586A66" w:rsidP="000D5FD9">
      <w:pPr>
        <w:pStyle w:val="ListParagraph"/>
        <w:numPr>
          <w:ilvl w:val="0"/>
          <w:numId w:val="19"/>
        </w:numPr>
        <w:ind w:right="386"/>
        <w:rPr>
          <w:rFonts w:cstheme="minorHAnsi"/>
          <w:sz w:val="24"/>
          <w:szCs w:val="24"/>
        </w:rPr>
      </w:pPr>
      <w:r w:rsidRPr="00B177AD">
        <w:rPr>
          <w:rFonts w:cstheme="minorHAnsi"/>
          <w:sz w:val="24"/>
          <w:szCs w:val="24"/>
        </w:rPr>
        <w:t>Checked and approved by two senior members of staff, Housing Manager and Director o</w:t>
      </w:r>
      <w:r w:rsidR="00461ED0" w:rsidRPr="00B177AD">
        <w:rPr>
          <w:rFonts w:cstheme="minorHAnsi"/>
          <w:sz w:val="24"/>
          <w:szCs w:val="24"/>
        </w:rPr>
        <w:t>f Housing and Customer Services</w:t>
      </w:r>
    </w:p>
    <w:p w14:paraId="74D8B65F" w14:textId="77777777" w:rsidR="00586A66" w:rsidRPr="00B177AD" w:rsidRDefault="00586A66" w:rsidP="000D5FD9">
      <w:pPr>
        <w:pStyle w:val="ListParagraph"/>
        <w:numPr>
          <w:ilvl w:val="0"/>
          <w:numId w:val="19"/>
        </w:numPr>
        <w:ind w:right="386"/>
        <w:rPr>
          <w:rFonts w:cstheme="minorHAnsi"/>
          <w:sz w:val="24"/>
          <w:szCs w:val="24"/>
        </w:rPr>
      </w:pPr>
      <w:r w:rsidRPr="00B177AD">
        <w:rPr>
          <w:rFonts w:cstheme="minorHAnsi"/>
          <w:sz w:val="24"/>
          <w:szCs w:val="24"/>
        </w:rPr>
        <w:t xml:space="preserve">Authorised by </w:t>
      </w:r>
      <w:proofErr w:type="spellStart"/>
      <w:r w:rsidRPr="00B177AD">
        <w:rPr>
          <w:rFonts w:cstheme="minorHAnsi"/>
          <w:sz w:val="24"/>
          <w:szCs w:val="24"/>
        </w:rPr>
        <w:t>Elderpark</w:t>
      </w:r>
      <w:proofErr w:type="spellEnd"/>
      <w:r w:rsidRPr="00B177AD">
        <w:rPr>
          <w:rFonts w:cstheme="minorHAnsi"/>
          <w:sz w:val="24"/>
          <w:szCs w:val="24"/>
        </w:rPr>
        <w:t xml:space="preserve"> Housing Association</w:t>
      </w:r>
      <w:r w:rsidR="006E6455">
        <w:rPr>
          <w:rFonts w:cstheme="minorHAnsi"/>
          <w:sz w:val="24"/>
          <w:szCs w:val="24"/>
        </w:rPr>
        <w:t>’s Management C</w:t>
      </w:r>
      <w:r w:rsidRPr="00B177AD">
        <w:rPr>
          <w:rFonts w:cstheme="minorHAnsi"/>
          <w:sz w:val="24"/>
          <w:szCs w:val="24"/>
        </w:rPr>
        <w:t xml:space="preserve">ommittee and recorded in the minutes of the meeting with the details of the let entered into the appropriate Register of Interest. </w:t>
      </w:r>
    </w:p>
    <w:p w14:paraId="38D9631B" w14:textId="77777777" w:rsidR="00586A66" w:rsidRDefault="00461ED0" w:rsidP="00586A66">
      <w:pPr>
        <w:ind w:right="386"/>
        <w:rPr>
          <w:rFonts w:cstheme="minorHAnsi"/>
          <w:sz w:val="24"/>
          <w:szCs w:val="24"/>
        </w:rPr>
      </w:pPr>
      <w:r>
        <w:rPr>
          <w:rFonts w:cstheme="minorHAnsi"/>
          <w:sz w:val="24"/>
          <w:szCs w:val="24"/>
        </w:rPr>
        <w:tab/>
      </w:r>
      <w:r w:rsidR="00586A66" w:rsidRPr="00461ED0">
        <w:rPr>
          <w:rFonts w:cstheme="minorHAnsi"/>
          <w:sz w:val="24"/>
          <w:szCs w:val="24"/>
        </w:rPr>
        <w:t xml:space="preserve">We ask all applicants to state </w:t>
      </w:r>
      <w:proofErr w:type="gramStart"/>
      <w:r w:rsidR="00586A66" w:rsidRPr="00461ED0">
        <w:rPr>
          <w:rFonts w:cstheme="minorHAnsi"/>
          <w:sz w:val="24"/>
          <w:szCs w:val="24"/>
        </w:rPr>
        <w:t>whether or not</w:t>
      </w:r>
      <w:proofErr w:type="gramEnd"/>
      <w:r w:rsidR="00586A66" w:rsidRPr="00461ED0">
        <w:rPr>
          <w:rFonts w:cstheme="minorHAnsi"/>
          <w:sz w:val="24"/>
          <w:szCs w:val="24"/>
        </w:rPr>
        <w:t xml:space="preserve"> to their knowledge, they are </w:t>
      </w:r>
      <w:r>
        <w:rPr>
          <w:rFonts w:cstheme="minorHAnsi"/>
          <w:sz w:val="24"/>
          <w:szCs w:val="24"/>
        </w:rPr>
        <w:tab/>
      </w:r>
      <w:r w:rsidR="00586A66" w:rsidRPr="00461ED0">
        <w:rPr>
          <w:rFonts w:cstheme="minorHAnsi"/>
          <w:sz w:val="24"/>
          <w:szCs w:val="24"/>
        </w:rPr>
        <w:t xml:space="preserve">related to a committee or staff member of </w:t>
      </w:r>
      <w:proofErr w:type="spellStart"/>
      <w:r w:rsidR="00586A66" w:rsidRPr="00461ED0">
        <w:rPr>
          <w:rFonts w:cstheme="minorHAnsi"/>
          <w:sz w:val="24"/>
          <w:szCs w:val="24"/>
        </w:rPr>
        <w:t>Elderpark</w:t>
      </w:r>
      <w:proofErr w:type="spellEnd"/>
      <w:r w:rsidR="00586A66" w:rsidRPr="00461ED0">
        <w:rPr>
          <w:rFonts w:cstheme="minorHAnsi"/>
          <w:sz w:val="24"/>
          <w:szCs w:val="24"/>
        </w:rPr>
        <w:t xml:space="preserve"> Housing Association. We do </w:t>
      </w:r>
      <w:r>
        <w:rPr>
          <w:rFonts w:cstheme="minorHAnsi"/>
          <w:sz w:val="24"/>
          <w:szCs w:val="24"/>
        </w:rPr>
        <w:tab/>
      </w:r>
      <w:r w:rsidR="00586A66" w:rsidRPr="00461ED0">
        <w:rPr>
          <w:rFonts w:cstheme="minorHAnsi"/>
          <w:sz w:val="24"/>
          <w:szCs w:val="24"/>
        </w:rPr>
        <w:t xml:space="preserve">this to make sure that we comply with the regulatory requirements regarding </w:t>
      </w:r>
      <w:r>
        <w:rPr>
          <w:rFonts w:cstheme="minorHAnsi"/>
          <w:sz w:val="24"/>
          <w:szCs w:val="24"/>
        </w:rPr>
        <w:tab/>
      </w:r>
      <w:r w:rsidR="00586A66" w:rsidRPr="00461ED0">
        <w:rPr>
          <w:rFonts w:cstheme="minorHAnsi"/>
          <w:sz w:val="24"/>
          <w:szCs w:val="24"/>
        </w:rPr>
        <w:t>granting of entitlements, payments, expenses or benefits.</w:t>
      </w:r>
    </w:p>
    <w:p w14:paraId="06BBE1BF" w14:textId="77777777" w:rsidR="00B177AD" w:rsidRPr="00461ED0" w:rsidRDefault="00B177AD" w:rsidP="00586A66">
      <w:pPr>
        <w:ind w:right="386"/>
        <w:rPr>
          <w:rFonts w:cstheme="minorHAnsi"/>
          <w:sz w:val="24"/>
          <w:szCs w:val="24"/>
        </w:rPr>
      </w:pPr>
    </w:p>
    <w:p w14:paraId="70D0152E" w14:textId="77777777" w:rsidR="00586A66" w:rsidRPr="00B177AD" w:rsidRDefault="00B177AD" w:rsidP="00586A66">
      <w:pPr>
        <w:pStyle w:val="Heading2"/>
        <w:rPr>
          <w:rFonts w:asciiTheme="minorHAnsi" w:hAnsiTheme="minorHAnsi" w:cstheme="minorHAnsi"/>
          <w:b/>
          <w:color w:val="auto"/>
          <w:sz w:val="24"/>
          <w:szCs w:val="24"/>
        </w:rPr>
      </w:pPr>
      <w:r w:rsidRPr="00B177AD">
        <w:rPr>
          <w:rFonts w:asciiTheme="minorHAnsi" w:hAnsiTheme="minorHAnsi" w:cstheme="minorHAnsi"/>
          <w:b/>
          <w:color w:val="auto"/>
          <w:sz w:val="24"/>
          <w:szCs w:val="24"/>
        </w:rPr>
        <w:t>5.5</w:t>
      </w:r>
      <w:r>
        <w:rPr>
          <w:rFonts w:asciiTheme="minorHAnsi" w:hAnsiTheme="minorHAnsi" w:cstheme="minorHAnsi"/>
          <w:b/>
          <w:color w:val="auto"/>
          <w:sz w:val="24"/>
          <w:szCs w:val="24"/>
        </w:rPr>
        <w:tab/>
      </w:r>
      <w:r w:rsidRPr="00B177AD">
        <w:rPr>
          <w:rFonts w:asciiTheme="minorHAnsi" w:hAnsiTheme="minorHAnsi" w:cstheme="minorHAnsi"/>
          <w:b/>
          <w:color w:val="auto"/>
          <w:sz w:val="24"/>
          <w:szCs w:val="24"/>
        </w:rPr>
        <w:t xml:space="preserve"> Working with Glasgow City C</w:t>
      </w:r>
      <w:r w:rsidR="00586A66" w:rsidRPr="00B177AD">
        <w:rPr>
          <w:rFonts w:asciiTheme="minorHAnsi" w:hAnsiTheme="minorHAnsi" w:cstheme="minorHAnsi"/>
          <w:b/>
          <w:color w:val="auto"/>
          <w:sz w:val="24"/>
          <w:szCs w:val="24"/>
        </w:rPr>
        <w:t xml:space="preserve">ouncil </w:t>
      </w:r>
    </w:p>
    <w:p w14:paraId="79C979C6" w14:textId="77777777" w:rsidR="00586A66" w:rsidRDefault="00586A66" w:rsidP="00586A66">
      <w:pPr>
        <w:ind w:right="386"/>
      </w:pPr>
    </w:p>
    <w:p w14:paraId="415188B5" w14:textId="77777777" w:rsidR="00586A66" w:rsidRPr="00B177AD" w:rsidRDefault="00586A66" w:rsidP="00586A66">
      <w:pPr>
        <w:pStyle w:val="Heading3"/>
        <w:rPr>
          <w:rFonts w:asciiTheme="minorHAnsi" w:hAnsiTheme="minorHAnsi" w:cstheme="minorHAnsi"/>
          <w:b/>
          <w:color w:val="auto"/>
        </w:rPr>
      </w:pPr>
      <w:r w:rsidRPr="00B177AD">
        <w:rPr>
          <w:rFonts w:asciiTheme="minorHAnsi" w:hAnsiTheme="minorHAnsi" w:cstheme="minorHAnsi"/>
          <w:b/>
          <w:color w:val="auto"/>
        </w:rPr>
        <w:t>5.5.1</w:t>
      </w:r>
      <w:r w:rsidR="00B177AD">
        <w:rPr>
          <w:rFonts w:asciiTheme="minorHAnsi" w:hAnsiTheme="minorHAnsi" w:cstheme="minorHAnsi"/>
          <w:b/>
          <w:color w:val="auto"/>
        </w:rPr>
        <w:tab/>
      </w:r>
      <w:r w:rsidRPr="00B177AD">
        <w:rPr>
          <w:rFonts w:asciiTheme="minorHAnsi" w:hAnsiTheme="minorHAnsi" w:cstheme="minorHAnsi"/>
          <w:b/>
          <w:color w:val="auto"/>
        </w:rPr>
        <w:t xml:space="preserve"> Homelessness </w:t>
      </w:r>
    </w:p>
    <w:p w14:paraId="6FF65142" w14:textId="77777777" w:rsidR="00586A66" w:rsidRDefault="00586A66" w:rsidP="00586A66">
      <w:pPr>
        <w:ind w:right="386"/>
      </w:pPr>
    </w:p>
    <w:p w14:paraId="57983215" w14:textId="77777777" w:rsidR="00586A66" w:rsidRPr="00B177AD" w:rsidRDefault="00B177AD" w:rsidP="00586A66">
      <w:pPr>
        <w:ind w:right="386"/>
        <w:rPr>
          <w:rFonts w:cstheme="minorHAnsi"/>
          <w:sz w:val="24"/>
          <w:szCs w:val="24"/>
        </w:rPr>
      </w:pPr>
      <w:r>
        <w:rPr>
          <w:rFonts w:cstheme="minorHAnsi"/>
          <w:sz w:val="24"/>
          <w:szCs w:val="24"/>
        </w:rPr>
        <w:tab/>
      </w:r>
      <w:r w:rsidR="00586A66" w:rsidRPr="00B177AD">
        <w:rPr>
          <w:rFonts w:cstheme="minorHAnsi"/>
          <w:sz w:val="24"/>
          <w:szCs w:val="24"/>
        </w:rPr>
        <w:t xml:space="preserve">One of our main policy objectives is to assist Glasgow City Council in meeting the </w:t>
      </w:r>
      <w:r>
        <w:rPr>
          <w:rFonts w:cstheme="minorHAnsi"/>
          <w:sz w:val="24"/>
          <w:szCs w:val="24"/>
        </w:rPr>
        <w:tab/>
      </w:r>
      <w:r w:rsidR="00586A66" w:rsidRPr="00B177AD">
        <w:rPr>
          <w:rFonts w:cstheme="minorHAnsi"/>
          <w:sz w:val="24"/>
          <w:szCs w:val="24"/>
        </w:rPr>
        <w:t xml:space="preserve">needs of people who have been assessed as homeless. If you believe that you </w:t>
      </w:r>
      <w:r>
        <w:rPr>
          <w:rFonts w:cstheme="minorHAnsi"/>
          <w:sz w:val="24"/>
          <w:szCs w:val="24"/>
        </w:rPr>
        <w:tab/>
      </w:r>
      <w:r w:rsidR="00586A66" w:rsidRPr="00B177AD">
        <w:rPr>
          <w:rFonts w:cstheme="minorHAnsi"/>
          <w:sz w:val="24"/>
          <w:szCs w:val="24"/>
        </w:rPr>
        <w:t xml:space="preserve">may be at risk of losing your home, you should contact Glasgow City Council’s </w:t>
      </w:r>
      <w:r>
        <w:rPr>
          <w:rFonts w:cstheme="minorHAnsi"/>
          <w:sz w:val="24"/>
          <w:szCs w:val="24"/>
        </w:rPr>
        <w:tab/>
      </w:r>
      <w:r w:rsidR="00586A66" w:rsidRPr="00B177AD">
        <w:rPr>
          <w:rFonts w:cstheme="minorHAnsi"/>
          <w:sz w:val="24"/>
          <w:szCs w:val="24"/>
        </w:rPr>
        <w:t xml:space="preserve">Community Casework team to discuss your housing options. If you are assessed </w:t>
      </w:r>
      <w:r>
        <w:rPr>
          <w:rFonts w:cstheme="minorHAnsi"/>
          <w:sz w:val="24"/>
          <w:szCs w:val="24"/>
        </w:rPr>
        <w:tab/>
      </w:r>
      <w:r w:rsidR="00586A66" w:rsidRPr="00B177AD">
        <w:rPr>
          <w:rFonts w:cstheme="minorHAnsi"/>
          <w:sz w:val="24"/>
          <w:szCs w:val="24"/>
        </w:rPr>
        <w:t xml:space="preserve">as being statutory homeless, it means that you are homeless through no fault of </w:t>
      </w:r>
      <w:r>
        <w:rPr>
          <w:rFonts w:cstheme="minorHAnsi"/>
          <w:sz w:val="24"/>
          <w:szCs w:val="24"/>
        </w:rPr>
        <w:tab/>
      </w:r>
      <w:r w:rsidR="00586A66" w:rsidRPr="00B177AD">
        <w:rPr>
          <w:rFonts w:cstheme="minorHAnsi"/>
          <w:sz w:val="24"/>
          <w:szCs w:val="24"/>
        </w:rPr>
        <w:t xml:space="preserve">your own. The Council will make a </w:t>
      </w:r>
      <w:proofErr w:type="gramStart"/>
      <w:r w:rsidR="00586A66" w:rsidRPr="00B177AD">
        <w:rPr>
          <w:rFonts w:cstheme="minorHAnsi"/>
          <w:sz w:val="24"/>
          <w:szCs w:val="24"/>
        </w:rPr>
        <w:t>referral,</w:t>
      </w:r>
      <w:proofErr w:type="gramEnd"/>
      <w:r w:rsidR="00586A66" w:rsidRPr="00B177AD">
        <w:rPr>
          <w:rFonts w:cstheme="minorHAnsi"/>
          <w:sz w:val="24"/>
          <w:szCs w:val="24"/>
        </w:rPr>
        <w:t xml:space="preserve"> this is known as a Section 5 referral.</w:t>
      </w:r>
    </w:p>
    <w:p w14:paraId="04C6390F" w14:textId="77777777" w:rsidR="00586A66" w:rsidRPr="00B177AD" w:rsidRDefault="00B177AD" w:rsidP="00586A66">
      <w:pPr>
        <w:ind w:right="386"/>
        <w:rPr>
          <w:rFonts w:cstheme="minorHAnsi"/>
          <w:sz w:val="24"/>
          <w:szCs w:val="24"/>
        </w:rPr>
      </w:pPr>
      <w:r>
        <w:rPr>
          <w:rFonts w:cstheme="minorHAnsi"/>
          <w:sz w:val="24"/>
          <w:szCs w:val="24"/>
        </w:rPr>
        <w:tab/>
      </w:r>
      <w:r w:rsidR="00586A66" w:rsidRPr="00B177AD">
        <w:rPr>
          <w:rFonts w:cstheme="minorHAnsi"/>
          <w:sz w:val="24"/>
          <w:szCs w:val="24"/>
        </w:rPr>
        <w:t xml:space="preserve">We will decide each year, in our Allocations Quota, what percentage of all our </w:t>
      </w:r>
      <w:r>
        <w:rPr>
          <w:rFonts w:cstheme="minorHAnsi"/>
          <w:sz w:val="24"/>
          <w:szCs w:val="24"/>
        </w:rPr>
        <w:tab/>
      </w:r>
      <w:r w:rsidR="00586A66" w:rsidRPr="00B177AD">
        <w:rPr>
          <w:rFonts w:cstheme="minorHAnsi"/>
          <w:sz w:val="24"/>
          <w:szCs w:val="24"/>
        </w:rPr>
        <w:t xml:space="preserve">housing allocations will be targeted at this group. The annual percentage target </w:t>
      </w:r>
      <w:r>
        <w:rPr>
          <w:rFonts w:cstheme="minorHAnsi"/>
          <w:sz w:val="24"/>
          <w:szCs w:val="24"/>
        </w:rPr>
        <w:tab/>
      </w:r>
      <w:r w:rsidR="00586A66" w:rsidRPr="00B177AD">
        <w:rPr>
          <w:rFonts w:cstheme="minorHAnsi"/>
          <w:sz w:val="24"/>
          <w:szCs w:val="24"/>
        </w:rPr>
        <w:t xml:space="preserve">will reflect the legal responsibilities that we have to meet the needs of homeless </w:t>
      </w:r>
      <w:r>
        <w:rPr>
          <w:rFonts w:cstheme="minorHAnsi"/>
          <w:sz w:val="24"/>
          <w:szCs w:val="24"/>
        </w:rPr>
        <w:tab/>
      </w:r>
      <w:r w:rsidR="00586A66" w:rsidRPr="00B177AD">
        <w:rPr>
          <w:rFonts w:cstheme="minorHAnsi"/>
          <w:sz w:val="24"/>
          <w:szCs w:val="24"/>
        </w:rPr>
        <w:t xml:space="preserve">applicants, as well as our policy objective “to respond to people in acute and </w:t>
      </w:r>
      <w:r>
        <w:rPr>
          <w:rFonts w:cstheme="minorHAnsi"/>
          <w:sz w:val="24"/>
          <w:szCs w:val="24"/>
        </w:rPr>
        <w:tab/>
      </w:r>
      <w:r w:rsidR="00586A66" w:rsidRPr="00B177AD">
        <w:rPr>
          <w:rFonts w:cstheme="minorHAnsi"/>
          <w:sz w:val="24"/>
          <w:szCs w:val="24"/>
        </w:rPr>
        <w:t>urgent housing need”.</w:t>
      </w:r>
    </w:p>
    <w:p w14:paraId="4387975E" w14:textId="77777777" w:rsidR="00586A66" w:rsidRDefault="00586A66" w:rsidP="00586A66">
      <w:pPr>
        <w:ind w:right="386"/>
      </w:pPr>
    </w:p>
    <w:p w14:paraId="43C6BD5A" w14:textId="77777777" w:rsidR="00586A66" w:rsidRPr="00A55833" w:rsidRDefault="00586A66" w:rsidP="00586A66">
      <w:pPr>
        <w:pStyle w:val="Heading3"/>
        <w:rPr>
          <w:rFonts w:asciiTheme="minorHAnsi" w:hAnsiTheme="minorHAnsi" w:cstheme="minorHAnsi"/>
          <w:b/>
          <w:color w:val="auto"/>
        </w:rPr>
      </w:pPr>
      <w:r w:rsidRPr="00A55833">
        <w:rPr>
          <w:rFonts w:asciiTheme="minorHAnsi" w:hAnsiTheme="minorHAnsi" w:cstheme="minorHAnsi"/>
          <w:b/>
          <w:color w:val="auto"/>
        </w:rPr>
        <w:t xml:space="preserve">5.5.2 </w:t>
      </w:r>
      <w:r w:rsidR="00A55833">
        <w:rPr>
          <w:rFonts w:asciiTheme="minorHAnsi" w:hAnsiTheme="minorHAnsi" w:cstheme="minorHAnsi"/>
          <w:b/>
          <w:color w:val="auto"/>
        </w:rPr>
        <w:tab/>
      </w:r>
      <w:r w:rsidRPr="00A55833">
        <w:rPr>
          <w:rFonts w:asciiTheme="minorHAnsi" w:hAnsiTheme="minorHAnsi" w:cstheme="minorHAnsi"/>
          <w:b/>
          <w:color w:val="auto"/>
        </w:rPr>
        <w:t>Community Safety - Multi-Agency Public Protection Arrangements (MAPPA)</w:t>
      </w:r>
    </w:p>
    <w:p w14:paraId="3A5AF51F" w14:textId="77777777" w:rsidR="00586A66" w:rsidRDefault="00586A66" w:rsidP="00586A66">
      <w:pPr>
        <w:ind w:right="386"/>
      </w:pPr>
    </w:p>
    <w:p w14:paraId="4E7A6E6B"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The National Accommodation Strategy for Sex Offenders (NASSO) forms part of </w:t>
      </w:r>
      <w:r>
        <w:rPr>
          <w:rFonts w:cstheme="minorHAnsi"/>
          <w:sz w:val="24"/>
          <w:szCs w:val="24"/>
        </w:rPr>
        <w:tab/>
      </w:r>
      <w:r w:rsidR="00586A66" w:rsidRPr="00A55833">
        <w:rPr>
          <w:rFonts w:cstheme="minorHAnsi"/>
          <w:sz w:val="24"/>
          <w:szCs w:val="24"/>
        </w:rPr>
        <w:t xml:space="preserve">the Multi-Agency Protection Arrangements (MAPPA) which was introduced as a </w:t>
      </w:r>
      <w:r>
        <w:rPr>
          <w:rFonts w:cstheme="minorHAnsi"/>
          <w:sz w:val="24"/>
          <w:szCs w:val="24"/>
        </w:rPr>
        <w:tab/>
      </w:r>
      <w:r w:rsidR="00586A66" w:rsidRPr="00A55833">
        <w:rPr>
          <w:rFonts w:cstheme="minorHAnsi"/>
          <w:sz w:val="24"/>
          <w:szCs w:val="24"/>
        </w:rPr>
        <w:t xml:space="preserve">result of Management of Offenders etc (Scotland) Act 2005. The Association will </w:t>
      </w:r>
      <w:r>
        <w:rPr>
          <w:rFonts w:cstheme="minorHAnsi"/>
          <w:sz w:val="24"/>
          <w:szCs w:val="24"/>
        </w:rPr>
        <w:tab/>
      </w:r>
      <w:r w:rsidR="00586A66" w:rsidRPr="00A55833">
        <w:rPr>
          <w:rFonts w:cstheme="minorHAnsi"/>
          <w:sz w:val="24"/>
          <w:szCs w:val="24"/>
        </w:rPr>
        <w:t xml:space="preserve">manage any allocations to sex offenders covered by the MAPPA arrangements at </w:t>
      </w:r>
      <w:r>
        <w:rPr>
          <w:rFonts w:cstheme="minorHAnsi"/>
          <w:sz w:val="24"/>
          <w:szCs w:val="24"/>
        </w:rPr>
        <w:tab/>
      </w:r>
      <w:r w:rsidR="00586A66" w:rsidRPr="00A55833">
        <w:rPr>
          <w:rFonts w:cstheme="minorHAnsi"/>
          <w:sz w:val="24"/>
          <w:szCs w:val="24"/>
        </w:rPr>
        <w:t xml:space="preserve">a senior level and in consultation with relevant agencies such as the Police, </w:t>
      </w:r>
      <w:r>
        <w:rPr>
          <w:rFonts w:cstheme="minorHAnsi"/>
          <w:sz w:val="24"/>
          <w:szCs w:val="24"/>
        </w:rPr>
        <w:tab/>
      </w:r>
      <w:r w:rsidR="00586A66" w:rsidRPr="00A55833">
        <w:rPr>
          <w:rFonts w:cstheme="minorHAnsi"/>
          <w:sz w:val="24"/>
          <w:szCs w:val="24"/>
        </w:rPr>
        <w:t xml:space="preserve">Scottish Prison Service and Social Work Services. All aspects of this policy may </w:t>
      </w:r>
      <w:r>
        <w:rPr>
          <w:rFonts w:cstheme="minorHAnsi"/>
          <w:sz w:val="24"/>
          <w:szCs w:val="24"/>
        </w:rPr>
        <w:tab/>
      </w:r>
      <w:r w:rsidR="00586A66" w:rsidRPr="00A55833">
        <w:rPr>
          <w:rFonts w:cstheme="minorHAnsi"/>
          <w:sz w:val="24"/>
          <w:szCs w:val="24"/>
        </w:rPr>
        <w:t xml:space="preserve">not be applied in making such offer and any offer of housing will be dealt with in </w:t>
      </w:r>
      <w:r>
        <w:rPr>
          <w:rFonts w:cstheme="minorHAnsi"/>
          <w:sz w:val="24"/>
          <w:szCs w:val="24"/>
        </w:rPr>
        <w:tab/>
      </w:r>
      <w:r w:rsidR="00586A66" w:rsidRPr="00A55833">
        <w:rPr>
          <w:rFonts w:cstheme="minorHAnsi"/>
          <w:sz w:val="24"/>
          <w:szCs w:val="24"/>
        </w:rPr>
        <w:t xml:space="preserve">line with MAPPA Protocols which covers the Glasgow area. The Head of Housing </w:t>
      </w:r>
      <w:r>
        <w:rPr>
          <w:rFonts w:cstheme="minorHAnsi"/>
          <w:sz w:val="24"/>
          <w:szCs w:val="24"/>
        </w:rPr>
        <w:lastRenderedPageBreak/>
        <w:tab/>
      </w:r>
      <w:r w:rsidR="00586A66" w:rsidRPr="00A55833">
        <w:rPr>
          <w:rFonts w:cstheme="minorHAnsi"/>
          <w:sz w:val="24"/>
          <w:szCs w:val="24"/>
        </w:rPr>
        <w:t>is the Association’s Link Officer who will work closely with the SOLO</w:t>
      </w:r>
      <w:r w:rsidR="006E6455">
        <w:rPr>
          <w:rFonts w:cstheme="minorHAnsi"/>
          <w:sz w:val="24"/>
          <w:szCs w:val="24"/>
        </w:rPr>
        <w:t xml:space="preserve"> (Sexual </w:t>
      </w:r>
      <w:r w:rsidR="006E6455">
        <w:rPr>
          <w:rFonts w:cstheme="minorHAnsi"/>
          <w:sz w:val="24"/>
          <w:szCs w:val="24"/>
        </w:rPr>
        <w:tab/>
        <w:t>Offender Liaison Officer)</w:t>
      </w:r>
      <w:r w:rsidR="00586A66" w:rsidRPr="00A55833">
        <w:rPr>
          <w:rFonts w:cstheme="minorHAnsi"/>
          <w:sz w:val="24"/>
          <w:szCs w:val="24"/>
        </w:rPr>
        <w:t xml:space="preserve"> Officer appointed by Glasgow City Council Social </w:t>
      </w:r>
      <w:r w:rsidR="006E6455">
        <w:rPr>
          <w:rFonts w:cstheme="minorHAnsi"/>
          <w:sz w:val="24"/>
          <w:szCs w:val="24"/>
        </w:rPr>
        <w:tab/>
      </w:r>
      <w:r w:rsidR="00586A66" w:rsidRPr="00A55833">
        <w:rPr>
          <w:rFonts w:cstheme="minorHAnsi"/>
          <w:sz w:val="24"/>
          <w:szCs w:val="24"/>
        </w:rPr>
        <w:t xml:space="preserve">Work Services to discuss and agree the housing of any registered sex </w:t>
      </w:r>
      <w:r w:rsidR="006E6455">
        <w:rPr>
          <w:rFonts w:cstheme="minorHAnsi"/>
          <w:sz w:val="24"/>
          <w:szCs w:val="24"/>
        </w:rPr>
        <w:tab/>
      </w:r>
      <w:r w:rsidR="00586A66" w:rsidRPr="00A55833">
        <w:rPr>
          <w:rFonts w:cstheme="minorHAnsi"/>
          <w:sz w:val="24"/>
          <w:szCs w:val="24"/>
        </w:rPr>
        <w:t xml:space="preserve">offenders. </w:t>
      </w:r>
    </w:p>
    <w:p w14:paraId="49EAD5A3" w14:textId="77777777" w:rsidR="00586A66"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Where the Association is aware that an applicant faces allegations or there is a </w:t>
      </w:r>
      <w:r>
        <w:rPr>
          <w:rFonts w:cstheme="minorHAnsi"/>
          <w:sz w:val="24"/>
          <w:szCs w:val="24"/>
        </w:rPr>
        <w:tab/>
      </w:r>
      <w:r w:rsidR="00586A66" w:rsidRPr="00A55833">
        <w:rPr>
          <w:rFonts w:cstheme="minorHAnsi"/>
          <w:sz w:val="24"/>
          <w:szCs w:val="24"/>
        </w:rPr>
        <w:t xml:space="preserve">declaration from the applicant that they are a sex offender we will liaise directly </w:t>
      </w:r>
      <w:r>
        <w:rPr>
          <w:rFonts w:cstheme="minorHAnsi"/>
          <w:sz w:val="24"/>
          <w:szCs w:val="24"/>
        </w:rPr>
        <w:tab/>
      </w:r>
      <w:r w:rsidR="00586A66" w:rsidRPr="00A55833">
        <w:rPr>
          <w:rFonts w:cstheme="minorHAnsi"/>
          <w:sz w:val="24"/>
          <w:szCs w:val="24"/>
        </w:rPr>
        <w:t xml:space="preserve">with the SOLO Team and Police Scotland. This approach will be to ensure a risk </w:t>
      </w:r>
      <w:r>
        <w:rPr>
          <w:rFonts w:cstheme="minorHAnsi"/>
          <w:sz w:val="24"/>
          <w:szCs w:val="24"/>
        </w:rPr>
        <w:tab/>
      </w:r>
      <w:r w:rsidR="00586A66" w:rsidRPr="00A55833">
        <w:rPr>
          <w:rFonts w:cstheme="minorHAnsi"/>
          <w:sz w:val="24"/>
          <w:szCs w:val="24"/>
        </w:rPr>
        <w:t xml:space="preserve">assessment be carried out prior to any decision to allocate a property to the </w:t>
      </w:r>
      <w:r>
        <w:rPr>
          <w:rFonts w:cstheme="minorHAnsi"/>
          <w:sz w:val="24"/>
          <w:szCs w:val="24"/>
        </w:rPr>
        <w:tab/>
      </w:r>
      <w:r w:rsidR="00586A66" w:rsidRPr="00A55833">
        <w:rPr>
          <w:rFonts w:cstheme="minorHAnsi"/>
          <w:sz w:val="24"/>
          <w:szCs w:val="24"/>
        </w:rPr>
        <w:t>applicant.</w:t>
      </w:r>
    </w:p>
    <w:p w14:paraId="5112B517" w14:textId="77777777" w:rsidR="00A55833" w:rsidRPr="00A55833" w:rsidRDefault="00A55833" w:rsidP="00586A66">
      <w:pPr>
        <w:ind w:right="386"/>
        <w:rPr>
          <w:rFonts w:cstheme="minorHAnsi"/>
          <w:sz w:val="24"/>
          <w:szCs w:val="24"/>
        </w:rPr>
      </w:pPr>
    </w:p>
    <w:p w14:paraId="55BA1C41" w14:textId="77777777" w:rsidR="00586A66" w:rsidRPr="00A55833" w:rsidRDefault="00586A66" w:rsidP="00586A66">
      <w:pPr>
        <w:pStyle w:val="Heading3"/>
        <w:rPr>
          <w:rFonts w:asciiTheme="minorHAnsi" w:hAnsiTheme="minorHAnsi" w:cstheme="minorHAnsi"/>
          <w:b/>
          <w:color w:val="auto"/>
        </w:rPr>
      </w:pPr>
      <w:r w:rsidRPr="00A55833">
        <w:rPr>
          <w:rFonts w:asciiTheme="minorHAnsi" w:hAnsiTheme="minorHAnsi" w:cstheme="minorHAnsi"/>
          <w:b/>
          <w:color w:val="auto"/>
        </w:rPr>
        <w:t xml:space="preserve">5.5.3 </w:t>
      </w:r>
      <w:r w:rsidR="00A55833">
        <w:rPr>
          <w:rFonts w:asciiTheme="minorHAnsi" w:hAnsiTheme="minorHAnsi" w:cstheme="minorHAnsi"/>
          <w:b/>
          <w:color w:val="auto"/>
        </w:rPr>
        <w:tab/>
      </w:r>
      <w:r w:rsidRPr="00A55833">
        <w:rPr>
          <w:rFonts w:asciiTheme="minorHAnsi" w:hAnsiTheme="minorHAnsi" w:cstheme="minorHAnsi"/>
          <w:b/>
          <w:color w:val="auto"/>
        </w:rPr>
        <w:t xml:space="preserve">Glasgow City Council Health and Social Care Partnership Asylum and Refugee </w:t>
      </w:r>
      <w:r w:rsidR="00A55833">
        <w:rPr>
          <w:rFonts w:asciiTheme="minorHAnsi" w:hAnsiTheme="minorHAnsi" w:cstheme="minorHAnsi"/>
          <w:b/>
          <w:color w:val="auto"/>
        </w:rPr>
        <w:tab/>
      </w:r>
      <w:r w:rsidRPr="00A55833">
        <w:rPr>
          <w:rFonts w:asciiTheme="minorHAnsi" w:hAnsiTheme="minorHAnsi" w:cstheme="minorHAnsi"/>
          <w:b/>
          <w:color w:val="auto"/>
        </w:rPr>
        <w:t>Service</w:t>
      </w:r>
    </w:p>
    <w:p w14:paraId="5FDACED7" w14:textId="77777777" w:rsidR="00586A66" w:rsidRDefault="00586A66" w:rsidP="00586A66">
      <w:pPr>
        <w:ind w:right="386"/>
      </w:pPr>
    </w:p>
    <w:p w14:paraId="683DF727"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Leases and Management agreements will be put in place with external agencies </w:t>
      </w:r>
      <w:r>
        <w:rPr>
          <w:rFonts w:cstheme="minorHAnsi"/>
          <w:sz w:val="24"/>
          <w:szCs w:val="24"/>
        </w:rPr>
        <w:tab/>
      </w:r>
      <w:r w:rsidR="00586A66" w:rsidRPr="00A55833">
        <w:rPr>
          <w:rFonts w:cstheme="minorHAnsi"/>
          <w:sz w:val="24"/>
          <w:szCs w:val="24"/>
        </w:rPr>
        <w:t xml:space="preserve">who provide support for </w:t>
      </w:r>
      <w:proofErr w:type="gramStart"/>
      <w:r w:rsidR="00586A66" w:rsidRPr="00A55833">
        <w:rPr>
          <w:rFonts w:cstheme="minorHAnsi"/>
          <w:sz w:val="24"/>
          <w:szCs w:val="24"/>
        </w:rPr>
        <w:t>particular client</w:t>
      </w:r>
      <w:proofErr w:type="gramEnd"/>
      <w:r w:rsidR="00586A66" w:rsidRPr="00A55833">
        <w:rPr>
          <w:rFonts w:cstheme="minorHAnsi"/>
          <w:sz w:val="24"/>
          <w:szCs w:val="24"/>
        </w:rPr>
        <w:t xml:space="preserve"> groups to allow them to provide </w:t>
      </w:r>
      <w:r>
        <w:rPr>
          <w:rFonts w:cstheme="minorHAnsi"/>
          <w:sz w:val="24"/>
          <w:szCs w:val="24"/>
        </w:rPr>
        <w:tab/>
      </w:r>
      <w:r w:rsidR="00586A66" w:rsidRPr="00A55833">
        <w:rPr>
          <w:rFonts w:cstheme="minorHAnsi"/>
          <w:sz w:val="24"/>
          <w:szCs w:val="24"/>
        </w:rPr>
        <w:t xml:space="preserve">temporary or permanent supported accommodation as appropriate. </w:t>
      </w:r>
    </w:p>
    <w:p w14:paraId="2C3F8656" w14:textId="77777777" w:rsidR="00586A66"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Such lease agreements may result in the applicant being offered a Scottish </w:t>
      </w:r>
      <w:r>
        <w:rPr>
          <w:rFonts w:cstheme="minorHAnsi"/>
          <w:sz w:val="24"/>
          <w:szCs w:val="24"/>
        </w:rPr>
        <w:tab/>
      </w:r>
      <w:r w:rsidR="00586A66" w:rsidRPr="00A55833">
        <w:rPr>
          <w:rFonts w:cstheme="minorHAnsi"/>
          <w:sz w:val="24"/>
          <w:szCs w:val="24"/>
        </w:rPr>
        <w:t xml:space="preserve">Secure Tenancy Agreement after a reasonable </w:t>
      </w:r>
      <w:proofErr w:type="gramStart"/>
      <w:r w:rsidR="00586A66" w:rsidRPr="00A55833">
        <w:rPr>
          <w:rFonts w:cstheme="minorHAnsi"/>
          <w:sz w:val="24"/>
          <w:szCs w:val="24"/>
        </w:rPr>
        <w:t>period of time</w:t>
      </w:r>
      <w:proofErr w:type="gramEnd"/>
      <w:r w:rsidR="00586A66" w:rsidRPr="00A55833">
        <w:rPr>
          <w:rFonts w:cstheme="minorHAnsi"/>
          <w:sz w:val="24"/>
          <w:szCs w:val="24"/>
        </w:rPr>
        <w:t xml:space="preserve"> of occupying the </w:t>
      </w:r>
      <w:r>
        <w:rPr>
          <w:rFonts w:cstheme="minorHAnsi"/>
          <w:sz w:val="24"/>
          <w:szCs w:val="24"/>
        </w:rPr>
        <w:tab/>
      </w:r>
      <w:r w:rsidR="00586A66" w:rsidRPr="00A55833">
        <w:rPr>
          <w:rFonts w:cstheme="minorHAnsi"/>
          <w:sz w:val="24"/>
          <w:szCs w:val="24"/>
        </w:rPr>
        <w:t xml:space="preserve">property </w:t>
      </w:r>
      <w:proofErr w:type="gramStart"/>
      <w:r w:rsidR="00586A66" w:rsidRPr="00A55833">
        <w:rPr>
          <w:rFonts w:cstheme="minorHAnsi"/>
          <w:sz w:val="24"/>
          <w:szCs w:val="24"/>
        </w:rPr>
        <w:t>in order to</w:t>
      </w:r>
      <w:proofErr w:type="gramEnd"/>
      <w:r w:rsidR="00586A66" w:rsidRPr="00A55833">
        <w:rPr>
          <w:rFonts w:cstheme="minorHAnsi"/>
          <w:sz w:val="24"/>
          <w:szCs w:val="24"/>
        </w:rPr>
        <w:t xml:space="preserve"> promote a sustainable community.</w:t>
      </w:r>
    </w:p>
    <w:p w14:paraId="1C114BB0" w14:textId="77777777" w:rsidR="00A55833" w:rsidRPr="00A55833" w:rsidRDefault="00A55833" w:rsidP="00586A66">
      <w:pPr>
        <w:ind w:right="386"/>
        <w:rPr>
          <w:rFonts w:cstheme="minorHAnsi"/>
          <w:sz w:val="24"/>
          <w:szCs w:val="24"/>
        </w:rPr>
      </w:pPr>
    </w:p>
    <w:p w14:paraId="5E916C7D" w14:textId="77777777" w:rsidR="00586A66" w:rsidRPr="00A55833" w:rsidRDefault="00586A66" w:rsidP="00586A66">
      <w:pPr>
        <w:pStyle w:val="Heading3"/>
        <w:rPr>
          <w:rFonts w:asciiTheme="minorHAnsi" w:hAnsiTheme="minorHAnsi" w:cstheme="minorHAnsi"/>
          <w:b/>
          <w:color w:val="auto"/>
        </w:rPr>
      </w:pPr>
      <w:r w:rsidRPr="00A55833">
        <w:rPr>
          <w:rFonts w:asciiTheme="minorHAnsi" w:hAnsiTheme="minorHAnsi" w:cstheme="minorHAnsi"/>
          <w:b/>
          <w:color w:val="auto"/>
        </w:rPr>
        <w:t xml:space="preserve">5.5.4 </w:t>
      </w:r>
      <w:r w:rsidR="00A55833">
        <w:rPr>
          <w:rFonts w:asciiTheme="minorHAnsi" w:hAnsiTheme="minorHAnsi" w:cstheme="minorHAnsi"/>
          <w:b/>
          <w:color w:val="auto"/>
        </w:rPr>
        <w:tab/>
      </w:r>
      <w:r w:rsidRPr="00A55833">
        <w:rPr>
          <w:rFonts w:asciiTheme="minorHAnsi" w:hAnsiTheme="minorHAnsi" w:cstheme="minorHAnsi"/>
          <w:b/>
          <w:color w:val="auto"/>
        </w:rPr>
        <w:t>Glasgow City Council Health and Social Care Leaving Care Services</w:t>
      </w:r>
    </w:p>
    <w:p w14:paraId="0BFBD12E" w14:textId="77777777" w:rsidR="00586A66" w:rsidRPr="00A55833" w:rsidRDefault="00586A66" w:rsidP="00586A66">
      <w:pPr>
        <w:ind w:right="386"/>
        <w:rPr>
          <w:rFonts w:cstheme="minorHAnsi"/>
          <w:b/>
        </w:rPr>
      </w:pPr>
    </w:p>
    <w:p w14:paraId="5694760D" w14:textId="77777777" w:rsidR="00586A66" w:rsidRPr="006E6455" w:rsidRDefault="006E6455" w:rsidP="00586A66">
      <w:pPr>
        <w:pStyle w:val="Default"/>
        <w:rPr>
          <w:rFonts w:asciiTheme="minorHAnsi" w:hAnsiTheme="minorHAnsi" w:cstheme="minorHAnsi"/>
        </w:rPr>
      </w:pPr>
      <w:r>
        <w:rPr>
          <w:rFonts w:asciiTheme="minorHAnsi" w:hAnsiTheme="minorHAnsi" w:cstheme="minorHAnsi"/>
        </w:rPr>
        <w:tab/>
      </w:r>
      <w:r w:rsidR="00586A66" w:rsidRPr="006E6455">
        <w:rPr>
          <w:rFonts w:asciiTheme="minorHAnsi" w:hAnsiTheme="minorHAnsi" w:cstheme="minorHAnsi"/>
        </w:rPr>
        <w:t xml:space="preserve">The Association has in place a protocol with Leaving Care Services to help protect the </w:t>
      </w:r>
      <w:r>
        <w:rPr>
          <w:rFonts w:asciiTheme="minorHAnsi" w:hAnsiTheme="minorHAnsi" w:cstheme="minorHAnsi"/>
        </w:rPr>
        <w:tab/>
      </w:r>
      <w:r w:rsidR="00586A66" w:rsidRPr="006E6455">
        <w:rPr>
          <w:rFonts w:asciiTheme="minorHAnsi" w:hAnsiTheme="minorHAnsi" w:cstheme="minorHAnsi"/>
        </w:rPr>
        <w:t xml:space="preserve">quality of the service they offer </w:t>
      </w:r>
      <w:proofErr w:type="gramStart"/>
      <w:r w:rsidR="00586A66" w:rsidRPr="006E6455">
        <w:rPr>
          <w:rFonts w:asciiTheme="minorHAnsi" w:hAnsiTheme="minorHAnsi" w:cstheme="minorHAnsi"/>
        </w:rPr>
        <w:t>and also</w:t>
      </w:r>
      <w:proofErr w:type="gramEnd"/>
      <w:r w:rsidR="00586A66" w:rsidRPr="006E6455">
        <w:rPr>
          <w:rFonts w:asciiTheme="minorHAnsi" w:hAnsiTheme="minorHAnsi" w:cstheme="minorHAnsi"/>
        </w:rPr>
        <w:t xml:space="preserve"> improve access to accommodation for </w:t>
      </w:r>
      <w:r>
        <w:rPr>
          <w:rFonts w:asciiTheme="minorHAnsi" w:hAnsiTheme="minorHAnsi" w:cstheme="minorHAnsi"/>
        </w:rPr>
        <w:tab/>
      </w:r>
      <w:r w:rsidR="00586A66" w:rsidRPr="006E6455">
        <w:rPr>
          <w:rFonts w:asciiTheme="minorHAnsi" w:hAnsiTheme="minorHAnsi" w:cstheme="minorHAnsi"/>
        </w:rPr>
        <w:t xml:space="preserve">young care leavers. In all cases we will work jointly with appropriate agencies and </w:t>
      </w:r>
      <w:r>
        <w:rPr>
          <w:rFonts w:asciiTheme="minorHAnsi" w:hAnsiTheme="minorHAnsi" w:cstheme="minorHAnsi"/>
        </w:rPr>
        <w:tab/>
      </w:r>
      <w:r w:rsidR="00586A66" w:rsidRPr="006E6455">
        <w:rPr>
          <w:rFonts w:asciiTheme="minorHAnsi" w:hAnsiTheme="minorHAnsi" w:cstheme="minorHAnsi"/>
        </w:rPr>
        <w:t xml:space="preserve">organisations to ensure that applicants receive appropriate support to sustain their </w:t>
      </w:r>
      <w:r>
        <w:rPr>
          <w:rFonts w:asciiTheme="minorHAnsi" w:hAnsiTheme="minorHAnsi" w:cstheme="minorHAnsi"/>
        </w:rPr>
        <w:tab/>
      </w:r>
      <w:r w:rsidR="00586A66" w:rsidRPr="006E6455">
        <w:rPr>
          <w:rFonts w:asciiTheme="minorHAnsi" w:hAnsiTheme="minorHAnsi" w:cstheme="minorHAnsi"/>
        </w:rPr>
        <w:t xml:space="preserve">tenancy. We will aim to ensure that applicants are not offered inappropriate </w:t>
      </w:r>
      <w:r>
        <w:rPr>
          <w:rFonts w:asciiTheme="minorHAnsi" w:hAnsiTheme="minorHAnsi" w:cstheme="minorHAnsi"/>
        </w:rPr>
        <w:tab/>
      </w:r>
      <w:r w:rsidR="00586A66" w:rsidRPr="006E6455">
        <w:rPr>
          <w:rFonts w:asciiTheme="minorHAnsi" w:hAnsiTheme="minorHAnsi" w:cstheme="minorHAnsi"/>
        </w:rPr>
        <w:t>tenancies without support which may result in failed tenancies.</w:t>
      </w:r>
    </w:p>
    <w:p w14:paraId="1881AE3C" w14:textId="77777777" w:rsidR="00586A66" w:rsidRPr="006E6455" w:rsidRDefault="00586A66" w:rsidP="00586A66">
      <w:pPr>
        <w:ind w:right="386"/>
        <w:rPr>
          <w:rFonts w:cstheme="minorHAnsi"/>
          <w:color w:val="424242"/>
          <w:sz w:val="24"/>
          <w:szCs w:val="24"/>
          <w:shd w:val="clear" w:color="auto" w:fill="FFFFFF"/>
        </w:rPr>
      </w:pPr>
    </w:p>
    <w:p w14:paraId="420601A6" w14:textId="77777777" w:rsidR="00586A66" w:rsidRPr="00A55833" w:rsidRDefault="00586A66" w:rsidP="00586A66">
      <w:pPr>
        <w:pStyle w:val="Heading1"/>
        <w:rPr>
          <w:rFonts w:asciiTheme="minorHAnsi" w:hAnsiTheme="minorHAnsi" w:cstheme="minorHAnsi"/>
          <w:b/>
        </w:rPr>
      </w:pPr>
      <w:r w:rsidRPr="00A55833">
        <w:rPr>
          <w:rFonts w:asciiTheme="minorHAnsi" w:hAnsiTheme="minorHAnsi" w:cstheme="minorHAnsi"/>
          <w:b/>
        </w:rPr>
        <w:t xml:space="preserve">6 </w:t>
      </w:r>
      <w:r w:rsidR="00A55833">
        <w:rPr>
          <w:rFonts w:asciiTheme="minorHAnsi" w:hAnsiTheme="minorHAnsi" w:cstheme="minorHAnsi"/>
          <w:b/>
        </w:rPr>
        <w:tab/>
      </w:r>
      <w:r w:rsidRPr="00A55833">
        <w:rPr>
          <w:rFonts w:asciiTheme="minorHAnsi" w:hAnsiTheme="minorHAnsi" w:cstheme="minorHAnsi"/>
          <w:b/>
        </w:rPr>
        <w:t>Making an Offer</w:t>
      </w:r>
    </w:p>
    <w:p w14:paraId="7B7A0C93" w14:textId="77777777" w:rsidR="00586A66" w:rsidRDefault="00586A66" w:rsidP="00586A66">
      <w:pPr>
        <w:ind w:right="386"/>
        <w:rPr>
          <w:sz w:val="23"/>
          <w:szCs w:val="23"/>
        </w:rPr>
      </w:pPr>
    </w:p>
    <w:p w14:paraId="14416A5A" w14:textId="77777777" w:rsidR="00586A66" w:rsidRPr="00A55833" w:rsidRDefault="00586A66" w:rsidP="00586A66">
      <w:pPr>
        <w:pStyle w:val="Heading2"/>
        <w:rPr>
          <w:rFonts w:asciiTheme="minorHAnsi" w:hAnsiTheme="minorHAnsi" w:cstheme="minorHAnsi"/>
          <w:b/>
          <w:color w:val="auto"/>
          <w:sz w:val="24"/>
          <w:szCs w:val="24"/>
        </w:rPr>
      </w:pPr>
      <w:r w:rsidRPr="00A55833">
        <w:rPr>
          <w:rFonts w:asciiTheme="minorHAnsi" w:hAnsiTheme="minorHAnsi" w:cstheme="minorHAnsi"/>
          <w:b/>
          <w:color w:val="auto"/>
          <w:sz w:val="24"/>
          <w:szCs w:val="24"/>
        </w:rPr>
        <w:t xml:space="preserve">6.1 </w:t>
      </w:r>
      <w:r w:rsidR="00A55833">
        <w:rPr>
          <w:rFonts w:asciiTheme="minorHAnsi" w:hAnsiTheme="minorHAnsi" w:cstheme="minorHAnsi"/>
          <w:b/>
          <w:color w:val="auto"/>
          <w:sz w:val="24"/>
          <w:szCs w:val="24"/>
        </w:rPr>
        <w:tab/>
      </w:r>
      <w:r w:rsidRPr="00A55833">
        <w:rPr>
          <w:rFonts w:asciiTheme="minorHAnsi" w:hAnsiTheme="minorHAnsi" w:cstheme="minorHAnsi"/>
          <w:b/>
          <w:color w:val="auto"/>
          <w:sz w:val="24"/>
          <w:szCs w:val="24"/>
        </w:rPr>
        <w:t xml:space="preserve">Shortlist </w:t>
      </w:r>
    </w:p>
    <w:p w14:paraId="2C99B76B" w14:textId="77777777" w:rsidR="00586A66" w:rsidRDefault="00586A66" w:rsidP="00586A66">
      <w:pPr>
        <w:ind w:right="386"/>
      </w:pPr>
    </w:p>
    <w:p w14:paraId="201E4A9B"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Housing staff will</w:t>
      </w:r>
      <w:r w:rsidRPr="00A55833">
        <w:rPr>
          <w:rFonts w:cstheme="minorHAnsi"/>
          <w:sz w:val="24"/>
          <w:szCs w:val="24"/>
        </w:rPr>
        <w:t xml:space="preserve"> use </w:t>
      </w:r>
      <w:proofErr w:type="spellStart"/>
      <w:r w:rsidRPr="00A55833">
        <w:rPr>
          <w:rFonts w:cstheme="minorHAnsi"/>
          <w:sz w:val="24"/>
          <w:szCs w:val="24"/>
        </w:rPr>
        <w:t>Rubixx</w:t>
      </w:r>
      <w:proofErr w:type="spellEnd"/>
      <w:r w:rsidRPr="00A55833">
        <w:rPr>
          <w:rFonts w:cstheme="minorHAnsi"/>
          <w:sz w:val="24"/>
          <w:szCs w:val="24"/>
        </w:rPr>
        <w:t xml:space="preserve"> Housing Management S</w:t>
      </w:r>
      <w:r w:rsidR="00586A66" w:rsidRPr="00A55833">
        <w:rPr>
          <w:rFonts w:cstheme="minorHAnsi"/>
          <w:sz w:val="24"/>
          <w:szCs w:val="24"/>
        </w:rPr>
        <w:t xml:space="preserve">ystem to prepare a ‘short </w:t>
      </w:r>
      <w:r>
        <w:rPr>
          <w:rFonts w:cstheme="minorHAnsi"/>
          <w:sz w:val="24"/>
          <w:szCs w:val="24"/>
        </w:rPr>
        <w:tab/>
      </w:r>
      <w:r w:rsidR="00586A66" w:rsidRPr="00A55833">
        <w:rPr>
          <w:rFonts w:cstheme="minorHAnsi"/>
          <w:sz w:val="24"/>
          <w:szCs w:val="24"/>
        </w:rPr>
        <w:t xml:space="preserve">list’ of applicants when a property becomes available. Joining the </w:t>
      </w:r>
      <w:r w:rsidR="00546AC7" w:rsidRPr="00A55833">
        <w:rPr>
          <w:rFonts w:cstheme="minorHAnsi"/>
          <w:sz w:val="24"/>
          <w:szCs w:val="24"/>
        </w:rPr>
        <w:t>waiting list</w:t>
      </w:r>
      <w:r w:rsidR="00586A66" w:rsidRPr="00A55833">
        <w:rPr>
          <w:rFonts w:cstheme="minorHAnsi"/>
          <w:sz w:val="24"/>
          <w:szCs w:val="24"/>
        </w:rPr>
        <w:t xml:space="preserve"> </w:t>
      </w:r>
      <w:r>
        <w:rPr>
          <w:rFonts w:cstheme="minorHAnsi"/>
          <w:sz w:val="24"/>
          <w:szCs w:val="24"/>
        </w:rPr>
        <w:tab/>
      </w:r>
      <w:r w:rsidR="00586A66" w:rsidRPr="00A55833">
        <w:rPr>
          <w:rFonts w:cstheme="minorHAnsi"/>
          <w:sz w:val="24"/>
          <w:szCs w:val="24"/>
        </w:rPr>
        <w:t xml:space="preserve">does not mean that we will always be able to make you an offer. </w:t>
      </w:r>
    </w:p>
    <w:p w14:paraId="4520E1C4"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Whether you receive an offer of housing will depend on:</w:t>
      </w:r>
    </w:p>
    <w:p w14:paraId="198204A8" w14:textId="77777777" w:rsidR="00586A66" w:rsidRPr="00A55833" w:rsidRDefault="00586A66" w:rsidP="000D5FD9">
      <w:pPr>
        <w:pStyle w:val="ListParagraph"/>
        <w:numPr>
          <w:ilvl w:val="0"/>
          <w:numId w:val="20"/>
        </w:numPr>
        <w:ind w:right="386"/>
        <w:rPr>
          <w:rFonts w:cstheme="minorHAnsi"/>
          <w:sz w:val="24"/>
          <w:szCs w:val="24"/>
        </w:rPr>
      </w:pPr>
      <w:r w:rsidRPr="00A55833">
        <w:rPr>
          <w:rFonts w:cstheme="minorHAnsi"/>
          <w:sz w:val="24"/>
          <w:szCs w:val="24"/>
        </w:rPr>
        <w:lastRenderedPageBreak/>
        <w:t>your housing need</w:t>
      </w:r>
    </w:p>
    <w:p w14:paraId="2BF95C73" w14:textId="77777777" w:rsidR="00A55833" w:rsidRDefault="00586A66" w:rsidP="000D5FD9">
      <w:pPr>
        <w:pStyle w:val="ListParagraph"/>
        <w:numPr>
          <w:ilvl w:val="0"/>
          <w:numId w:val="20"/>
        </w:numPr>
        <w:ind w:right="386"/>
        <w:rPr>
          <w:rFonts w:cstheme="minorHAnsi"/>
          <w:sz w:val="24"/>
          <w:szCs w:val="24"/>
        </w:rPr>
      </w:pPr>
      <w:r w:rsidRPr="00A55833">
        <w:rPr>
          <w:rFonts w:cstheme="minorHAnsi"/>
          <w:sz w:val="24"/>
          <w:szCs w:val="24"/>
        </w:rPr>
        <w:t xml:space="preserve">demand from other people on the list </w:t>
      </w:r>
    </w:p>
    <w:p w14:paraId="185C8331" w14:textId="77777777" w:rsidR="00A55833" w:rsidRDefault="00586A66" w:rsidP="000D5FD9">
      <w:pPr>
        <w:pStyle w:val="ListParagraph"/>
        <w:numPr>
          <w:ilvl w:val="0"/>
          <w:numId w:val="20"/>
        </w:numPr>
        <w:ind w:right="386"/>
        <w:rPr>
          <w:rFonts w:cstheme="minorHAnsi"/>
          <w:sz w:val="24"/>
          <w:szCs w:val="24"/>
        </w:rPr>
      </w:pPr>
      <w:r w:rsidRPr="00A55833">
        <w:rPr>
          <w:rFonts w:ascii="Arial" w:hAnsi="Arial" w:cs="Arial"/>
          <w:sz w:val="23"/>
          <w:szCs w:val="23"/>
        </w:rPr>
        <w:t xml:space="preserve">the number of properties that become available </w:t>
      </w:r>
    </w:p>
    <w:p w14:paraId="3021B95B" w14:textId="77777777" w:rsidR="00586A66" w:rsidRDefault="00586A66" w:rsidP="000D5FD9">
      <w:pPr>
        <w:pStyle w:val="ListParagraph"/>
        <w:numPr>
          <w:ilvl w:val="0"/>
          <w:numId w:val="20"/>
        </w:numPr>
        <w:ind w:right="386"/>
        <w:rPr>
          <w:rFonts w:cstheme="minorHAnsi"/>
          <w:sz w:val="24"/>
          <w:szCs w:val="24"/>
        </w:rPr>
      </w:pPr>
      <w:r w:rsidRPr="00A55833">
        <w:rPr>
          <w:rFonts w:ascii="Arial" w:hAnsi="Arial" w:cs="Arial"/>
          <w:sz w:val="23"/>
          <w:szCs w:val="23"/>
        </w:rPr>
        <w:t>the number of allocations we need to make to applicants in each of the quota groups.</w:t>
      </w:r>
    </w:p>
    <w:p w14:paraId="18D0A7A3" w14:textId="77777777" w:rsidR="00A55833" w:rsidRPr="00A55833" w:rsidRDefault="00A55833" w:rsidP="00A55833">
      <w:pPr>
        <w:pStyle w:val="ListParagraph"/>
        <w:ind w:left="1440" w:right="386"/>
        <w:rPr>
          <w:rFonts w:cstheme="minorHAnsi"/>
          <w:sz w:val="24"/>
          <w:szCs w:val="24"/>
        </w:rPr>
      </w:pPr>
    </w:p>
    <w:p w14:paraId="17BBC7F2" w14:textId="77777777" w:rsidR="00586A66" w:rsidRPr="00A55833" w:rsidRDefault="00586A66" w:rsidP="00586A66">
      <w:pPr>
        <w:pStyle w:val="Heading2"/>
        <w:rPr>
          <w:rFonts w:asciiTheme="minorHAnsi" w:hAnsiTheme="minorHAnsi" w:cstheme="minorHAnsi"/>
          <w:b/>
          <w:color w:val="auto"/>
          <w:sz w:val="24"/>
          <w:szCs w:val="24"/>
        </w:rPr>
      </w:pPr>
      <w:r w:rsidRPr="00A55833">
        <w:rPr>
          <w:rFonts w:asciiTheme="minorHAnsi" w:hAnsiTheme="minorHAnsi" w:cstheme="minorHAnsi"/>
          <w:b/>
          <w:color w:val="auto"/>
          <w:sz w:val="24"/>
          <w:szCs w:val="24"/>
        </w:rPr>
        <w:t xml:space="preserve">6.2 </w:t>
      </w:r>
      <w:r w:rsidR="00A55833">
        <w:rPr>
          <w:rFonts w:asciiTheme="minorHAnsi" w:hAnsiTheme="minorHAnsi" w:cstheme="minorHAnsi"/>
          <w:b/>
          <w:color w:val="auto"/>
          <w:sz w:val="24"/>
          <w:szCs w:val="24"/>
        </w:rPr>
        <w:tab/>
      </w:r>
      <w:r w:rsidRPr="00A55833">
        <w:rPr>
          <w:rFonts w:asciiTheme="minorHAnsi" w:hAnsiTheme="minorHAnsi" w:cstheme="minorHAnsi"/>
          <w:b/>
          <w:color w:val="auto"/>
          <w:sz w:val="24"/>
          <w:szCs w:val="24"/>
        </w:rPr>
        <w:t>Pre-Allocation Interview</w:t>
      </w:r>
    </w:p>
    <w:p w14:paraId="19F25D71" w14:textId="77777777" w:rsidR="00586A66" w:rsidRDefault="00586A66" w:rsidP="00586A66">
      <w:pPr>
        <w:ind w:right="386"/>
      </w:pPr>
    </w:p>
    <w:p w14:paraId="01F77951"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Prior to any offer being made a pre-tenancy telephone interview will be </w:t>
      </w:r>
      <w:r>
        <w:rPr>
          <w:rFonts w:cstheme="minorHAnsi"/>
          <w:sz w:val="24"/>
          <w:szCs w:val="24"/>
        </w:rPr>
        <w:tab/>
      </w:r>
      <w:r w:rsidR="00586A66" w:rsidRPr="00A55833">
        <w:rPr>
          <w:rFonts w:cstheme="minorHAnsi"/>
          <w:sz w:val="24"/>
          <w:szCs w:val="24"/>
        </w:rPr>
        <w:t>conducted by the member of staff making the offer. In some circumstance</w:t>
      </w:r>
      <w:r w:rsidR="00116D6B">
        <w:rPr>
          <w:rFonts w:cstheme="minorHAnsi"/>
          <w:sz w:val="24"/>
          <w:szCs w:val="24"/>
        </w:rPr>
        <w:t>s</w:t>
      </w:r>
      <w:r w:rsidR="00586A66" w:rsidRPr="00A55833">
        <w:rPr>
          <w:rFonts w:cstheme="minorHAnsi"/>
          <w:sz w:val="24"/>
          <w:szCs w:val="24"/>
        </w:rPr>
        <w:t xml:space="preserve"> we </w:t>
      </w:r>
      <w:r>
        <w:rPr>
          <w:rFonts w:cstheme="minorHAnsi"/>
          <w:sz w:val="24"/>
          <w:szCs w:val="24"/>
        </w:rPr>
        <w:tab/>
      </w:r>
      <w:r w:rsidR="00586A66" w:rsidRPr="00A55833">
        <w:rPr>
          <w:rFonts w:cstheme="minorHAnsi"/>
          <w:sz w:val="24"/>
          <w:szCs w:val="24"/>
        </w:rPr>
        <w:t xml:space="preserve">may carry out a home visit to check your details before an offer of a property is </w:t>
      </w:r>
      <w:r>
        <w:rPr>
          <w:rFonts w:cstheme="minorHAnsi"/>
          <w:sz w:val="24"/>
          <w:szCs w:val="24"/>
        </w:rPr>
        <w:tab/>
      </w:r>
      <w:r w:rsidR="00586A66" w:rsidRPr="00A55833">
        <w:rPr>
          <w:rFonts w:cstheme="minorHAnsi"/>
          <w:sz w:val="24"/>
          <w:szCs w:val="24"/>
        </w:rPr>
        <w:t>made. The purpose of the telephone interview a</w:t>
      </w:r>
      <w:r>
        <w:rPr>
          <w:rFonts w:cstheme="minorHAnsi"/>
          <w:sz w:val="24"/>
          <w:szCs w:val="24"/>
        </w:rPr>
        <w:t>nd/or home visit is to confirm:</w:t>
      </w:r>
    </w:p>
    <w:p w14:paraId="0DF5D3EC" w14:textId="77777777" w:rsidR="00A55833" w:rsidRPr="00A55833" w:rsidRDefault="00586A66" w:rsidP="000D5FD9">
      <w:pPr>
        <w:pStyle w:val="ListParagraph"/>
        <w:numPr>
          <w:ilvl w:val="0"/>
          <w:numId w:val="21"/>
        </w:numPr>
        <w:spacing w:after="6" w:line="249" w:lineRule="auto"/>
        <w:ind w:right="386"/>
        <w:jc w:val="both"/>
        <w:rPr>
          <w:rFonts w:cstheme="minorHAnsi"/>
          <w:sz w:val="24"/>
          <w:szCs w:val="24"/>
        </w:rPr>
      </w:pPr>
      <w:r w:rsidRPr="00A55833">
        <w:rPr>
          <w:rFonts w:cstheme="minorHAnsi"/>
          <w:sz w:val="24"/>
          <w:szCs w:val="24"/>
        </w:rPr>
        <w:t>your household details and identity</w:t>
      </w:r>
    </w:p>
    <w:p w14:paraId="2ACFC0C2" w14:textId="77777777" w:rsidR="00A55833" w:rsidRPr="00A55833" w:rsidRDefault="00586A66" w:rsidP="000D5FD9">
      <w:pPr>
        <w:pStyle w:val="ListParagraph"/>
        <w:numPr>
          <w:ilvl w:val="0"/>
          <w:numId w:val="21"/>
        </w:numPr>
        <w:spacing w:after="6" w:line="249" w:lineRule="auto"/>
        <w:ind w:right="386"/>
        <w:jc w:val="both"/>
        <w:rPr>
          <w:rFonts w:cstheme="minorHAnsi"/>
          <w:sz w:val="24"/>
          <w:szCs w:val="24"/>
        </w:rPr>
      </w:pPr>
      <w:r w:rsidRPr="00A55833">
        <w:rPr>
          <w:rFonts w:cstheme="minorHAnsi"/>
          <w:sz w:val="24"/>
          <w:szCs w:val="24"/>
        </w:rPr>
        <w:t xml:space="preserve">your housing circumstances </w:t>
      </w:r>
    </w:p>
    <w:p w14:paraId="7F22898C" w14:textId="77777777" w:rsidR="00A55833" w:rsidRPr="00A55833" w:rsidRDefault="00586A66" w:rsidP="000D5FD9">
      <w:pPr>
        <w:pStyle w:val="ListParagraph"/>
        <w:numPr>
          <w:ilvl w:val="0"/>
          <w:numId w:val="21"/>
        </w:numPr>
        <w:spacing w:after="6" w:line="249" w:lineRule="auto"/>
        <w:ind w:right="386"/>
        <w:jc w:val="both"/>
        <w:rPr>
          <w:rFonts w:cstheme="minorHAnsi"/>
          <w:sz w:val="24"/>
          <w:szCs w:val="24"/>
        </w:rPr>
      </w:pPr>
      <w:r w:rsidRPr="00A55833">
        <w:rPr>
          <w:rFonts w:cstheme="minorHAnsi"/>
          <w:sz w:val="24"/>
          <w:szCs w:val="24"/>
        </w:rPr>
        <w:t>the information you provided in your application</w:t>
      </w:r>
    </w:p>
    <w:p w14:paraId="6B03AD1A" w14:textId="77777777" w:rsidR="00586A66" w:rsidRPr="00A55833" w:rsidRDefault="00586A66" w:rsidP="000D5FD9">
      <w:pPr>
        <w:pStyle w:val="ListParagraph"/>
        <w:numPr>
          <w:ilvl w:val="0"/>
          <w:numId w:val="21"/>
        </w:numPr>
        <w:spacing w:after="6" w:line="249" w:lineRule="auto"/>
        <w:ind w:right="386"/>
        <w:jc w:val="both"/>
        <w:rPr>
          <w:rFonts w:cstheme="minorHAnsi"/>
          <w:sz w:val="24"/>
          <w:szCs w:val="24"/>
        </w:rPr>
      </w:pPr>
      <w:r w:rsidRPr="00A55833">
        <w:rPr>
          <w:rFonts w:cstheme="minorHAnsi"/>
          <w:sz w:val="24"/>
          <w:szCs w:val="24"/>
        </w:rPr>
        <w:t>advice and assistance on becoming a tenant of EHA (rent in advance, tenancy sustainment and tenancy conditions)</w:t>
      </w:r>
    </w:p>
    <w:p w14:paraId="0714B85C" w14:textId="77777777" w:rsidR="00586A66" w:rsidRPr="00A55833" w:rsidRDefault="00586A66" w:rsidP="00586A66">
      <w:pPr>
        <w:ind w:right="386"/>
        <w:rPr>
          <w:rFonts w:cstheme="minorHAnsi"/>
          <w:sz w:val="24"/>
          <w:szCs w:val="24"/>
        </w:rPr>
      </w:pPr>
    </w:p>
    <w:p w14:paraId="40F142EA"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All offers will be subject to a satisfactory tenancy reference.</w:t>
      </w:r>
    </w:p>
    <w:p w14:paraId="02A0EC45" w14:textId="77777777" w:rsidR="00586A66" w:rsidRDefault="00586A66" w:rsidP="00586A66">
      <w:pPr>
        <w:ind w:right="386"/>
      </w:pPr>
    </w:p>
    <w:p w14:paraId="7294BDB3" w14:textId="77777777" w:rsidR="00586A66" w:rsidRPr="00A55833" w:rsidRDefault="00A55833" w:rsidP="00586A66">
      <w:pPr>
        <w:pStyle w:val="Heading2"/>
        <w:rPr>
          <w:rFonts w:asciiTheme="minorHAnsi" w:hAnsiTheme="minorHAnsi" w:cstheme="minorHAnsi"/>
          <w:b/>
          <w:color w:val="auto"/>
          <w:sz w:val="24"/>
          <w:szCs w:val="24"/>
        </w:rPr>
      </w:pPr>
      <w:r>
        <w:rPr>
          <w:rFonts w:asciiTheme="minorHAnsi" w:hAnsiTheme="minorHAnsi" w:cstheme="minorHAnsi"/>
          <w:b/>
          <w:color w:val="auto"/>
          <w:sz w:val="24"/>
          <w:szCs w:val="24"/>
        </w:rPr>
        <w:t xml:space="preserve">6.4 </w:t>
      </w:r>
      <w:r>
        <w:rPr>
          <w:rFonts w:asciiTheme="minorHAnsi" w:hAnsiTheme="minorHAnsi" w:cstheme="minorHAnsi"/>
          <w:b/>
          <w:color w:val="auto"/>
          <w:sz w:val="24"/>
          <w:szCs w:val="24"/>
        </w:rPr>
        <w:tab/>
        <w:t>Proving your I</w:t>
      </w:r>
      <w:r w:rsidR="00586A66" w:rsidRPr="00A55833">
        <w:rPr>
          <w:rFonts w:asciiTheme="minorHAnsi" w:hAnsiTheme="minorHAnsi" w:cstheme="minorHAnsi"/>
          <w:b/>
          <w:color w:val="auto"/>
          <w:sz w:val="24"/>
          <w:szCs w:val="24"/>
        </w:rPr>
        <w:t>dentity</w:t>
      </w:r>
    </w:p>
    <w:p w14:paraId="4F3E636E" w14:textId="77777777" w:rsidR="00586A66" w:rsidRDefault="00586A66" w:rsidP="00586A66">
      <w:pPr>
        <w:ind w:right="386"/>
      </w:pPr>
    </w:p>
    <w:p w14:paraId="277956FE"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Proving your </w:t>
      </w:r>
      <w:proofErr w:type="gramStart"/>
      <w:r w:rsidR="00586A66" w:rsidRPr="00A55833">
        <w:rPr>
          <w:rFonts w:cstheme="minorHAnsi"/>
          <w:sz w:val="24"/>
          <w:szCs w:val="24"/>
        </w:rPr>
        <w:t>identity</w:t>
      </w:r>
      <w:proofErr w:type="gramEnd"/>
      <w:r w:rsidR="00586A66" w:rsidRPr="00A55833">
        <w:rPr>
          <w:rFonts w:cstheme="minorHAnsi"/>
          <w:sz w:val="24"/>
          <w:szCs w:val="24"/>
        </w:rPr>
        <w:t xml:space="preserve"> </w:t>
      </w:r>
      <w:r w:rsidR="00546AC7" w:rsidRPr="00A55833">
        <w:rPr>
          <w:rFonts w:cstheme="minorHAnsi"/>
          <w:sz w:val="24"/>
          <w:szCs w:val="24"/>
        </w:rPr>
        <w:t>you</w:t>
      </w:r>
      <w:r w:rsidR="00586A66" w:rsidRPr="00A55833">
        <w:rPr>
          <w:rFonts w:cstheme="minorHAnsi"/>
          <w:sz w:val="24"/>
          <w:szCs w:val="24"/>
        </w:rPr>
        <w:t xml:space="preserve"> will need to provide us with proof of your identity in </w:t>
      </w:r>
      <w:r>
        <w:rPr>
          <w:rFonts w:cstheme="minorHAnsi"/>
          <w:sz w:val="24"/>
          <w:szCs w:val="24"/>
        </w:rPr>
        <w:tab/>
      </w:r>
      <w:r w:rsidR="00586A66" w:rsidRPr="00A55833">
        <w:rPr>
          <w:rFonts w:cstheme="minorHAnsi"/>
          <w:sz w:val="24"/>
          <w:szCs w:val="24"/>
        </w:rPr>
        <w:t xml:space="preserve">the name you have applied in. We will accept your birth certificate, passport or </w:t>
      </w:r>
      <w:r>
        <w:rPr>
          <w:rFonts w:cstheme="minorHAnsi"/>
          <w:sz w:val="24"/>
          <w:szCs w:val="24"/>
        </w:rPr>
        <w:tab/>
      </w:r>
      <w:r w:rsidR="00586A66" w:rsidRPr="00A55833">
        <w:rPr>
          <w:rFonts w:cstheme="minorHAnsi"/>
          <w:sz w:val="24"/>
          <w:szCs w:val="24"/>
        </w:rPr>
        <w:t xml:space="preserve">National Insurance card. We also need two forms of proof showing your current </w:t>
      </w:r>
      <w:r>
        <w:rPr>
          <w:rFonts w:cstheme="minorHAnsi"/>
          <w:sz w:val="24"/>
          <w:szCs w:val="24"/>
        </w:rPr>
        <w:tab/>
      </w:r>
      <w:r w:rsidR="00586A66" w:rsidRPr="00A55833">
        <w:rPr>
          <w:rFonts w:cstheme="minorHAnsi"/>
          <w:sz w:val="24"/>
          <w:szCs w:val="24"/>
        </w:rPr>
        <w:t xml:space="preserve">address as your permanent and principal home. This may include, but is not </w:t>
      </w:r>
      <w:r>
        <w:rPr>
          <w:rFonts w:cstheme="minorHAnsi"/>
          <w:sz w:val="24"/>
          <w:szCs w:val="24"/>
        </w:rPr>
        <w:tab/>
      </w:r>
      <w:r w:rsidR="00586A66" w:rsidRPr="00A55833">
        <w:rPr>
          <w:rFonts w:cstheme="minorHAnsi"/>
          <w:sz w:val="24"/>
          <w:szCs w:val="24"/>
        </w:rPr>
        <w:t>limited to:</w:t>
      </w:r>
    </w:p>
    <w:p w14:paraId="750B148E" w14:textId="77777777" w:rsidR="00A55833" w:rsidRDefault="00586A66" w:rsidP="000D5FD9">
      <w:pPr>
        <w:pStyle w:val="ListParagraph"/>
        <w:numPr>
          <w:ilvl w:val="0"/>
          <w:numId w:val="22"/>
        </w:numPr>
        <w:spacing w:after="6" w:line="249" w:lineRule="auto"/>
        <w:ind w:right="386"/>
        <w:jc w:val="both"/>
        <w:rPr>
          <w:rFonts w:cstheme="minorHAnsi"/>
          <w:sz w:val="24"/>
          <w:szCs w:val="24"/>
        </w:rPr>
      </w:pPr>
      <w:r w:rsidRPr="00A55833">
        <w:rPr>
          <w:rFonts w:cstheme="minorHAnsi"/>
          <w:sz w:val="24"/>
          <w:szCs w:val="24"/>
        </w:rPr>
        <w:t xml:space="preserve">Official letters/bills/statements from a local authority, public agency or private </w:t>
      </w:r>
      <w:proofErr w:type="gramStart"/>
      <w:r w:rsidRPr="00A55833">
        <w:rPr>
          <w:rFonts w:cstheme="minorHAnsi"/>
          <w:sz w:val="24"/>
          <w:szCs w:val="24"/>
        </w:rPr>
        <w:t>utility(</w:t>
      </w:r>
      <w:proofErr w:type="gramEnd"/>
      <w:r w:rsidRPr="00A55833">
        <w:rPr>
          <w:rFonts w:cstheme="minorHAnsi"/>
          <w:sz w:val="24"/>
          <w:szCs w:val="24"/>
        </w:rPr>
        <w:t xml:space="preserve">gas, electric, telephone), government department, private sector lease, bank or building society </w:t>
      </w:r>
    </w:p>
    <w:p w14:paraId="452073F6" w14:textId="77777777" w:rsidR="00A55833" w:rsidRDefault="00586A66" w:rsidP="000D5FD9">
      <w:pPr>
        <w:pStyle w:val="ListParagraph"/>
        <w:numPr>
          <w:ilvl w:val="0"/>
          <w:numId w:val="22"/>
        </w:numPr>
        <w:spacing w:after="6" w:line="249" w:lineRule="auto"/>
        <w:ind w:right="386"/>
        <w:jc w:val="both"/>
        <w:rPr>
          <w:rFonts w:cstheme="minorHAnsi"/>
          <w:sz w:val="24"/>
          <w:szCs w:val="24"/>
        </w:rPr>
      </w:pPr>
      <w:r w:rsidRPr="00A55833">
        <w:rPr>
          <w:rFonts w:cstheme="minorHAnsi"/>
          <w:sz w:val="24"/>
          <w:szCs w:val="24"/>
        </w:rPr>
        <w:t xml:space="preserve">Current photographic driving licence </w:t>
      </w:r>
    </w:p>
    <w:p w14:paraId="090D7F42" w14:textId="77777777" w:rsidR="00586A66" w:rsidRPr="00A55833" w:rsidRDefault="00A55833" w:rsidP="000D5FD9">
      <w:pPr>
        <w:pStyle w:val="ListParagraph"/>
        <w:numPr>
          <w:ilvl w:val="0"/>
          <w:numId w:val="22"/>
        </w:numPr>
        <w:spacing w:after="6" w:line="249" w:lineRule="auto"/>
        <w:ind w:right="386"/>
        <w:jc w:val="both"/>
        <w:rPr>
          <w:rFonts w:cstheme="minorHAnsi"/>
          <w:sz w:val="24"/>
          <w:szCs w:val="24"/>
        </w:rPr>
      </w:pPr>
      <w:r>
        <w:rPr>
          <w:rFonts w:cstheme="minorHAnsi"/>
          <w:sz w:val="24"/>
          <w:szCs w:val="24"/>
        </w:rPr>
        <w:t>National Health C</w:t>
      </w:r>
      <w:r w:rsidR="00586A66" w:rsidRPr="00A55833">
        <w:rPr>
          <w:rFonts w:cstheme="minorHAnsi"/>
          <w:sz w:val="24"/>
          <w:szCs w:val="24"/>
        </w:rPr>
        <w:t>ard</w:t>
      </w:r>
    </w:p>
    <w:p w14:paraId="65D7C71D" w14:textId="77777777" w:rsidR="00586A66" w:rsidRPr="00A55833" w:rsidRDefault="00586A66" w:rsidP="00586A66">
      <w:pPr>
        <w:ind w:right="386"/>
        <w:rPr>
          <w:rFonts w:cstheme="minorHAnsi"/>
          <w:sz w:val="24"/>
          <w:szCs w:val="24"/>
        </w:rPr>
      </w:pPr>
    </w:p>
    <w:p w14:paraId="21FE8FF5" w14:textId="77777777" w:rsidR="00586A66"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You also need to provide proof of identity of everyone who will be staying with </w:t>
      </w:r>
      <w:r>
        <w:rPr>
          <w:rFonts w:cstheme="minorHAnsi"/>
          <w:sz w:val="24"/>
          <w:szCs w:val="24"/>
        </w:rPr>
        <w:tab/>
      </w:r>
      <w:r w:rsidR="00586A66" w:rsidRPr="00A55833">
        <w:rPr>
          <w:rFonts w:cstheme="minorHAnsi"/>
          <w:sz w:val="24"/>
          <w:szCs w:val="24"/>
        </w:rPr>
        <w:t>you if you are offered a house from us.</w:t>
      </w:r>
    </w:p>
    <w:p w14:paraId="4CAB0285" w14:textId="77777777" w:rsidR="00202863" w:rsidRPr="00A55833" w:rsidRDefault="00202863" w:rsidP="00586A66">
      <w:pPr>
        <w:ind w:right="386"/>
        <w:rPr>
          <w:rFonts w:cstheme="minorHAnsi"/>
          <w:sz w:val="24"/>
          <w:szCs w:val="24"/>
        </w:rPr>
      </w:pPr>
    </w:p>
    <w:p w14:paraId="3DE57D79" w14:textId="77777777" w:rsidR="00586A66" w:rsidRPr="009727B6" w:rsidRDefault="00586A66" w:rsidP="00586A66">
      <w:pPr>
        <w:ind w:right="386"/>
        <w:rPr>
          <w:rFonts w:ascii="Arial" w:hAnsi="Arial" w:cs="Arial"/>
        </w:rPr>
      </w:pPr>
    </w:p>
    <w:p w14:paraId="280B7223" w14:textId="77777777" w:rsidR="00586A66" w:rsidRPr="00A55833" w:rsidRDefault="00586A66" w:rsidP="00586A66">
      <w:pPr>
        <w:pStyle w:val="Heading2"/>
        <w:rPr>
          <w:rFonts w:asciiTheme="minorHAnsi" w:hAnsiTheme="minorHAnsi" w:cstheme="minorHAnsi"/>
          <w:b/>
          <w:color w:val="auto"/>
          <w:sz w:val="24"/>
          <w:szCs w:val="24"/>
        </w:rPr>
      </w:pPr>
      <w:r w:rsidRPr="00A55833">
        <w:rPr>
          <w:rFonts w:asciiTheme="minorHAnsi" w:hAnsiTheme="minorHAnsi" w:cstheme="minorHAnsi"/>
          <w:b/>
          <w:color w:val="auto"/>
          <w:sz w:val="24"/>
          <w:szCs w:val="24"/>
        </w:rPr>
        <w:lastRenderedPageBreak/>
        <w:t xml:space="preserve">6.5 </w:t>
      </w:r>
      <w:r w:rsidR="00A55833">
        <w:rPr>
          <w:rFonts w:asciiTheme="minorHAnsi" w:hAnsiTheme="minorHAnsi" w:cstheme="minorHAnsi"/>
          <w:b/>
          <w:color w:val="auto"/>
          <w:sz w:val="24"/>
          <w:szCs w:val="24"/>
        </w:rPr>
        <w:tab/>
      </w:r>
      <w:r w:rsidRPr="00A55833">
        <w:rPr>
          <w:rFonts w:asciiTheme="minorHAnsi" w:hAnsiTheme="minorHAnsi" w:cstheme="minorHAnsi"/>
          <w:b/>
          <w:color w:val="auto"/>
          <w:sz w:val="24"/>
          <w:szCs w:val="24"/>
        </w:rPr>
        <w:t xml:space="preserve">Formal Offer of Housing </w:t>
      </w:r>
    </w:p>
    <w:p w14:paraId="5A2660C3" w14:textId="77777777" w:rsidR="00586A66" w:rsidRPr="009727B6" w:rsidRDefault="00586A66" w:rsidP="00586A66"/>
    <w:p w14:paraId="0D5AED96" w14:textId="77777777" w:rsidR="00586A66" w:rsidRPr="00A55833" w:rsidRDefault="00A55833" w:rsidP="00586A66">
      <w:pPr>
        <w:ind w:right="386"/>
        <w:rPr>
          <w:rFonts w:cstheme="minorHAnsi"/>
          <w:sz w:val="24"/>
          <w:szCs w:val="24"/>
        </w:rPr>
      </w:pPr>
      <w:r>
        <w:rPr>
          <w:rFonts w:cstheme="minorHAnsi"/>
          <w:sz w:val="24"/>
          <w:szCs w:val="24"/>
        </w:rPr>
        <w:tab/>
      </w:r>
      <w:r w:rsidR="00586A66" w:rsidRPr="00A55833">
        <w:rPr>
          <w:rFonts w:cstheme="minorHAnsi"/>
          <w:sz w:val="24"/>
          <w:szCs w:val="24"/>
        </w:rPr>
        <w:t xml:space="preserve">Following completion of pre-allocation check and once your identity has been </w:t>
      </w:r>
      <w:r>
        <w:rPr>
          <w:rFonts w:cstheme="minorHAnsi"/>
          <w:sz w:val="24"/>
          <w:szCs w:val="24"/>
        </w:rPr>
        <w:tab/>
      </w:r>
      <w:r w:rsidR="00586A66" w:rsidRPr="00A55833">
        <w:rPr>
          <w:rFonts w:cstheme="minorHAnsi"/>
          <w:sz w:val="24"/>
          <w:szCs w:val="24"/>
        </w:rPr>
        <w:t xml:space="preserve">verified. We will call you to tell you we have an offer for you or will send you a </w:t>
      </w:r>
      <w:r>
        <w:rPr>
          <w:rFonts w:cstheme="minorHAnsi"/>
          <w:sz w:val="24"/>
          <w:szCs w:val="24"/>
        </w:rPr>
        <w:tab/>
      </w:r>
      <w:r w:rsidR="00586A66" w:rsidRPr="00A55833">
        <w:rPr>
          <w:rFonts w:cstheme="minorHAnsi"/>
          <w:sz w:val="24"/>
          <w:szCs w:val="24"/>
        </w:rPr>
        <w:t>written offer letter or email. If we offer you housing by ‘phone’ we will always</w:t>
      </w:r>
      <w:r>
        <w:rPr>
          <w:rFonts w:cstheme="minorHAnsi"/>
          <w:sz w:val="24"/>
          <w:szCs w:val="24"/>
        </w:rPr>
        <w:t xml:space="preserve"> </w:t>
      </w:r>
      <w:r>
        <w:rPr>
          <w:rFonts w:cstheme="minorHAnsi"/>
          <w:sz w:val="24"/>
          <w:szCs w:val="24"/>
        </w:rPr>
        <w:tab/>
        <w:t xml:space="preserve">confirm the offer in writing. </w:t>
      </w:r>
    </w:p>
    <w:p w14:paraId="745957AD" w14:textId="77777777" w:rsidR="00A55833" w:rsidRDefault="00A55833" w:rsidP="00A55833">
      <w:pPr>
        <w:pStyle w:val="DefaultText"/>
        <w:ind w:left="720" w:hanging="720"/>
        <w:rPr>
          <w:rFonts w:asciiTheme="minorHAnsi" w:hAnsiTheme="minorHAnsi" w:cstheme="minorHAnsi"/>
          <w:szCs w:val="24"/>
        </w:rPr>
      </w:pPr>
      <w:r>
        <w:rPr>
          <w:rFonts w:asciiTheme="minorHAnsi" w:hAnsiTheme="minorHAnsi" w:cstheme="minorHAnsi"/>
          <w:szCs w:val="24"/>
        </w:rPr>
        <w:tab/>
      </w:r>
      <w:r w:rsidR="00586A66" w:rsidRPr="00A55833">
        <w:rPr>
          <w:rFonts w:asciiTheme="minorHAnsi" w:hAnsiTheme="minorHAnsi" w:cstheme="minorHAnsi"/>
          <w:szCs w:val="24"/>
        </w:rPr>
        <w:t>The offer lett</w:t>
      </w:r>
      <w:r>
        <w:rPr>
          <w:rFonts w:asciiTheme="minorHAnsi" w:hAnsiTheme="minorHAnsi" w:cstheme="minorHAnsi"/>
          <w:szCs w:val="24"/>
        </w:rPr>
        <w:t xml:space="preserve">er will contain the following: </w:t>
      </w:r>
    </w:p>
    <w:p w14:paraId="22856CEE" w14:textId="77777777" w:rsidR="00A55833" w:rsidRDefault="00586A66" w:rsidP="000D5FD9">
      <w:pPr>
        <w:pStyle w:val="DefaultText"/>
        <w:numPr>
          <w:ilvl w:val="0"/>
          <w:numId w:val="23"/>
        </w:numPr>
        <w:rPr>
          <w:rFonts w:asciiTheme="minorHAnsi" w:hAnsiTheme="minorHAnsi" w:cstheme="minorHAnsi"/>
          <w:szCs w:val="24"/>
        </w:rPr>
      </w:pPr>
      <w:r w:rsidRPr="00A55833">
        <w:rPr>
          <w:rFonts w:asciiTheme="minorHAnsi" w:hAnsiTheme="minorHAnsi" w:cstheme="minorHAnsi"/>
          <w:szCs w:val="24"/>
        </w:rPr>
        <w:t>size of property</w:t>
      </w:r>
    </w:p>
    <w:p w14:paraId="73B09B48" w14:textId="77777777" w:rsidR="00A55833" w:rsidRDefault="00586A66" w:rsidP="000D5FD9">
      <w:pPr>
        <w:pStyle w:val="DefaultText"/>
        <w:numPr>
          <w:ilvl w:val="0"/>
          <w:numId w:val="23"/>
        </w:numPr>
        <w:rPr>
          <w:rFonts w:asciiTheme="minorHAnsi" w:hAnsiTheme="minorHAnsi" w:cstheme="minorHAnsi"/>
          <w:szCs w:val="24"/>
        </w:rPr>
      </w:pPr>
      <w:r w:rsidRPr="00A55833">
        <w:rPr>
          <w:rFonts w:asciiTheme="minorHAnsi" w:hAnsiTheme="minorHAnsi" w:cstheme="minorHAnsi"/>
          <w:szCs w:val="24"/>
        </w:rPr>
        <w:t>rent</w:t>
      </w:r>
    </w:p>
    <w:p w14:paraId="59421B88" w14:textId="77777777" w:rsidR="00A55833" w:rsidRDefault="00586A66" w:rsidP="000D5FD9">
      <w:pPr>
        <w:pStyle w:val="DefaultText"/>
        <w:numPr>
          <w:ilvl w:val="0"/>
          <w:numId w:val="23"/>
        </w:numPr>
        <w:rPr>
          <w:rFonts w:asciiTheme="minorHAnsi" w:hAnsiTheme="minorHAnsi" w:cstheme="minorHAnsi"/>
          <w:szCs w:val="24"/>
        </w:rPr>
      </w:pPr>
      <w:r w:rsidRPr="00A55833">
        <w:rPr>
          <w:rFonts w:asciiTheme="minorHAnsi" w:hAnsiTheme="minorHAnsi" w:cstheme="minorHAnsi"/>
          <w:szCs w:val="24"/>
        </w:rPr>
        <w:t>type of heating in property</w:t>
      </w:r>
    </w:p>
    <w:p w14:paraId="58270C58" w14:textId="77777777" w:rsidR="00A55833" w:rsidRDefault="00586A66" w:rsidP="000D5FD9">
      <w:pPr>
        <w:pStyle w:val="DefaultText"/>
        <w:numPr>
          <w:ilvl w:val="0"/>
          <w:numId w:val="23"/>
        </w:numPr>
        <w:rPr>
          <w:rFonts w:asciiTheme="minorHAnsi" w:hAnsiTheme="minorHAnsi" w:cstheme="minorHAnsi"/>
          <w:szCs w:val="24"/>
        </w:rPr>
      </w:pPr>
      <w:r w:rsidRPr="00A55833">
        <w:rPr>
          <w:rFonts w:asciiTheme="minorHAnsi" w:hAnsiTheme="minorHAnsi" w:cstheme="minorHAnsi"/>
          <w:szCs w:val="24"/>
        </w:rPr>
        <w:t>date of entry whenever possible</w:t>
      </w:r>
    </w:p>
    <w:p w14:paraId="6D1160EF" w14:textId="77777777" w:rsidR="00A55833" w:rsidRDefault="00586A66" w:rsidP="000D5FD9">
      <w:pPr>
        <w:pStyle w:val="DefaultText"/>
        <w:numPr>
          <w:ilvl w:val="0"/>
          <w:numId w:val="23"/>
        </w:numPr>
        <w:rPr>
          <w:rFonts w:asciiTheme="minorHAnsi" w:hAnsiTheme="minorHAnsi" w:cstheme="minorHAnsi"/>
          <w:szCs w:val="24"/>
        </w:rPr>
      </w:pPr>
      <w:r w:rsidRPr="00A55833">
        <w:rPr>
          <w:rFonts w:asciiTheme="minorHAnsi" w:hAnsiTheme="minorHAnsi" w:cstheme="minorHAnsi"/>
          <w:szCs w:val="24"/>
        </w:rPr>
        <w:t>viewing arrangements</w:t>
      </w:r>
    </w:p>
    <w:p w14:paraId="4EC0B047" w14:textId="77777777" w:rsidR="00586A66" w:rsidRPr="00A55833" w:rsidRDefault="00586A66" w:rsidP="000D5FD9">
      <w:pPr>
        <w:pStyle w:val="DefaultText"/>
        <w:numPr>
          <w:ilvl w:val="0"/>
          <w:numId w:val="23"/>
        </w:numPr>
        <w:rPr>
          <w:rFonts w:asciiTheme="minorHAnsi" w:hAnsiTheme="minorHAnsi" w:cstheme="minorHAnsi"/>
          <w:szCs w:val="24"/>
        </w:rPr>
      </w:pPr>
      <w:r w:rsidRPr="00A55833">
        <w:rPr>
          <w:rFonts w:asciiTheme="minorHAnsi" w:hAnsiTheme="minorHAnsi" w:cstheme="minorHAnsi"/>
          <w:szCs w:val="24"/>
        </w:rPr>
        <w:t>the association's contact for information</w:t>
      </w:r>
    </w:p>
    <w:p w14:paraId="51376C95" w14:textId="77777777" w:rsidR="00586A66" w:rsidRPr="00A55833" w:rsidRDefault="00586A66" w:rsidP="00586A66">
      <w:pPr>
        <w:pStyle w:val="Bullet1"/>
        <w:rPr>
          <w:rFonts w:asciiTheme="minorHAnsi" w:hAnsiTheme="minorHAnsi" w:cstheme="minorHAnsi"/>
          <w:szCs w:val="24"/>
        </w:rPr>
      </w:pPr>
    </w:p>
    <w:p w14:paraId="564D7355" w14:textId="77777777" w:rsidR="00586A66" w:rsidRPr="00A55833" w:rsidRDefault="00A55833" w:rsidP="00586A66">
      <w:pPr>
        <w:pStyle w:val="Bullet1"/>
        <w:rPr>
          <w:rFonts w:asciiTheme="minorHAnsi" w:hAnsiTheme="minorHAnsi" w:cstheme="minorHAnsi"/>
          <w:szCs w:val="24"/>
        </w:rPr>
      </w:pPr>
      <w:r>
        <w:rPr>
          <w:rFonts w:asciiTheme="minorHAnsi" w:hAnsiTheme="minorHAnsi" w:cstheme="minorHAnsi"/>
          <w:szCs w:val="24"/>
        </w:rPr>
        <w:tab/>
      </w:r>
      <w:r w:rsidR="00586A66" w:rsidRPr="00A55833">
        <w:rPr>
          <w:rFonts w:asciiTheme="minorHAnsi" w:hAnsiTheme="minorHAnsi" w:cstheme="minorHAnsi"/>
          <w:szCs w:val="24"/>
        </w:rPr>
        <w:t xml:space="preserve">You must tell us within three working days if you are taking the offer. If you don’t </w:t>
      </w:r>
      <w:r>
        <w:rPr>
          <w:rFonts w:asciiTheme="minorHAnsi" w:hAnsiTheme="minorHAnsi" w:cstheme="minorHAnsi"/>
          <w:szCs w:val="24"/>
        </w:rPr>
        <w:tab/>
      </w:r>
      <w:r w:rsidR="00586A66" w:rsidRPr="00A55833">
        <w:rPr>
          <w:rFonts w:asciiTheme="minorHAnsi" w:hAnsiTheme="minorHAnsi" w:cstheme="minorHAnsi"/>
          <w:szCs w:val="24"/>
        </w:rPr>
        <w:t>respond to our offer, we will treat this as a refusal of our offer.</w:t>
      </w:r>
    </w:p>
    <w:p w14:paraId="744E7099" w14:textId="77777777" w:rsidR="00586A66" w:rsidRPr="009727B6" w:rsidRDefault="00586A66" w:rsidP="00586A66">
      <w:pPr>
        <w:ind w:right="386"/>
        <w:rPr>
          <w:rFonts w:ascii="Arial" w:hAnsi="Arial" w:cs="Arial"/>
          <w:sz w:val="23"/>
          <w:szCs w:val="23"/>
        </w:rPr>
      </w:pPr>
    </w:p>
    <w:p w14:paraId="00428CEE" w14:textId="77777777" w:rsidR="00586A66" w:rsidRPr="00D0558E" w:rsidRDefault="00D0558E" w:rsidP="00586A66">
      <w:pPr>
        <w:ind w:right="386"/>
        <w:rPr>
          <w:rFonts w:cstheme="minorHAnsi"/>
          <w:sz w:val="24"/>
          <w:szCs w:val="24"/>
        </w:rPr>
      </w:pPr>
      <w:r>
        <w:rPr>
          <w:rFonts w:cstheme="minorHAnsi"/>
          <w:sz w:val="24"/>
          <w:szCs w:val="24"/>
        </w:rPr>
        <w:tab/>
      </w:r>
      <w:r w:rsidR="00586A66" w:rsidRPr="00D0558E">
        <w:rPr>
          <w:rFonts w:cstheme="minorHAnsi"/>
          <w:sz w:val="24"/>
          <w:szCs w:val="24"/>
        </w:rPr>
        <w:t xml:space="preserve">Every offer of a house we make will be a reasonable offer. This means that the </w:t>
      </w:r>
      <w:r>
        <w:rPr>
          <w:rFonts w:cstheme="minorHAnsi"/>
          <w:sz w:val="24"/>
          <w:szCs w:val="24"/>
        </w:rPr>
        <w:tab/>
      </w:r>
      <w:r w:rsidR="00586A66" w:rsidRPr="00D0558E">
        <w:rPr>
          <w:rFonts w:cstheme="minorHAnsi"/>
          <w:sz w:val="24"/>
          <w:szCs w:val="24"/>
        </w:rPr>
        <w:t xml:space="preserve">house we offer you will: </w:t>
      </w:r>
    </w:p>
    <w:p w14:paraId="142536F1" w14:textId="77777777" w:rsidR="00D0558E" w:rsidRDefault="00586A66" w:rsidP="000D5FD9">
      <w:pPr>
        <w:pStyle w:val="ListParagraph"/>
        <w:numPr>
          <w:ilvl w:val="0"/>
          <w:numId w:val="24"/>
        </w:numPr>
        <w:ind w:right="386"/>
        <w:rPr>
          <w:rFonts w:cstheme="minorHAnsi"/>
          <w:sz w:val="24"/>
          <w:szCs w:val="24"/>
        </w:rPr>
      </w:pPr>
      <w:r w:rsidRPr="00D0558E">
        <w:rPr>
          <w:rFonts w:cstheme="minorHAnsi"/>
          <w:sz w:val="24"/>
          <w:szCs w:val="24"/>
        </w:rPr>
        <w:t xml:space="preserve">have all the bedrooms you need as defined by this policy </w:t>
      </w:r>
    </w:p>
    <w:p w14:paraId="72B98308" w14:textId="77777777" w:rsidR="00586A66" w:rsidRPr="00D0558E" w:rsidRDefault="00586A66" w:rsidP="000D5FD9">
      <w:pPr>
        <w:pStyle w:val="ListParagraph"/>
        <w:numPr>
          <w:ilvl w:val="0"/>
          <w:numId w:val="24"/>
        </w:numPr>
        <w:ind w:right="386"/>
        <w:rPr>
          <w:rFonts w:cstheme="minorHAnsi"/>
          <w:sz w:val="24"/>
          <w:szCs w:val="24"/>
        </w:rPr>
      </w:pPr>
      <w:r w:rsidRPr="00D0558E">
        <w:rPr>
          <w:rFonts w:cstheme="minorHAnsi"/>
          <w:sz w:val="24"/>
          <w:szCs w:val="24"/>
        </w:rPr>
        <w:t xml:space="preserve">meets the requirements identified in your housing application </w:t>
      </w:r>
    </w:p>
    <w:p w14:paraId="51E4BD0D" w14:textId="77777777" w:rsidR="00586A66" w:rsidRPr="00D0558E" w:rsidRDefault="00D0558E" w:rsidP="00586A66">
      <w:pPr>
        <w:ind w:right="386"/>
        <w:rPr>
          <w:rFonts w:cstheme="minorHAnsi"/>
          <w:sz w:val="24"/>
          <w:szCs w:val="24"/>
        </w:rPr>
      </w:pPr>
      <w:r>
        <w:rPr>
          <w:rFonts w:cstheme="minorHAnsi"/>
          <w:sz w:val="24"/>
          <w:szCs w:val="24"/>
        </w:rPr>
        <w:tab/>
      </w:r>
      <w:r w:rsidR="00586A66" w:rsidRPr="00D0558E">
        <w:rPr>
          <w:rFonts w:cstheme="minorHAnsi"/>
          <w:sz w:val="24"/>
          <w:szCs w:val="24"/>
        </w:rPr>
        <w:t xml:space="preserve">Wherever possible, we will offer you the type of housing you’d like but we can’t </w:t>
      </w:r>
      <w:r>
        <w:rPr>
          <w:rFonts w:cstheme="minorHAnsi"/>
          <w:sz w:val="24"/>
          <w:szCs w:val="24"/>
        </w:rPr>
        <w:tab/>
      </w:r>
      <w:r w:rsidR="00586A66" w:rsidRPr="00D0558E">
        <w:rPr>
          <w:rFonts w:cstheme="minorHAnsi"/>
          <w:sz w:val="24"/>
          <w:szCs w:val="24"/>
        </w:rPr>
        <w:t xml:space="preserve">always do this because we don’t always have enough of the type of houses </w:t>
      </w:r>
      <w:r>
        <w:rPr>
          <w:rFonts w:cstheme="minorHAnsi"/>
          <w:sz w:val="24"/>
          <w:szCs w:val="24"/>
        </w:rPr>
        <w:tab/>
      </w:r>
      <w:r w:rsidR="00586A66" w:rsidRPr="00D0558E">
        <w:rPr>
          <w:rFonts w:cstheme="minorHAnsi"/>
          <w:sz w:val="24"/>
          <w:szCs w:val="24"/>
        </w:rPr>
        <w:t>people would like to live in</w:t>
      </w:r>
      <w:r>
        <w:rPr>
          <w:rFonts w:cstheme="minorHAnsi"/>
          <w:sz w:val="24"/>
          <w:szCs w:val="24"/>
        </w:rPr>
        <w:t>.</w:t>
      </w:r>
    </w:p>
    <w:p w14:paraId="4F358466" w14:textId="77777777" w:rsidR="00586A66" w:rsidRDefault="00586A66" w:rsidP="00586A66">
      <w:pPr>
        <w:ind w:right="386"/>
      </w:pPr>
    </w:p>
    <w:p w14:paraId="53250D61" w14:textId="77777777" w:rsidR="00586A66" w:rsidRPr="00D0558E" w:rsidRDefault="00586A66" w:rsidP="00586A66">
      <w:pPr>
        <w:pStyle w:val="Heading2"/>
        <w:rPr>
          <w:rFonts w:asciiTheme="minorHAnsi" w:hAnsiTheme="minorHAnsi" w:cstheme="minorHAnsi"/>
          <w:b/>
          <w:color w:val="auto"/>
          <w:sz w:val="24"/>
          <w:szCs w:val="24"/>
        </w:rPr>
      </w:pPr>
      <w:r w:rsidRPr="00D0558E">
        <w:rPr>
          <w:rFonts w:asciiTheme="minorHAnsi" w:hAnsiTheme="minorHAnsi" w:cstheme="minorHAnsi"/>
          <w:b/>
          <w:color w:val="auto"/>
          <w:sz w:val="24"/>
          <w:szCs w:val="24"/>
        </w:rPr>
        <w:t xml:space="preserve">6.6 </w:t>
      </w:r>
      <w:r w:rsidR="00D0558E">
        <w:rPr>
          <w:rFonts w:asciiTheme="minorHAnsi" w:hAnsiTheme="minorHAnsi" w:cstheme="minorHAnsi"/>
          <w:b/>
          <w:color w:val="auto"/>
          <w:sz w:val="24"/>
          <w:szCs w:val="24"/>
        </w:rPr>
        <w:tab/>
        <w:t>Accepting our Offer of H</w:t>
      </w:r>
      <w:r w:rsidRPr="00D0558E">
        <w:rPr>
          <w:rFonts w:asciiTheme="minorHAnsi" w:hAnsiTheme="minorHAnsi" w:cstheme="minorHAnsi"/>
          <w:b/>
          <w:color w:val="auto"/>
          <w:sz w:val="24"/>
          <w:szCs w:val="24"/>
        </w:rPr>
        <w:t xml:space="preserve">ousing </w:t>
      </w:r>
    </w:p>
    <w:p w14:paraId="4F7F1149" w14:textId="77777777" w:rsidR="00586A66" w:rsidRPr="00D0558E" w:rsidRDefault="00586A66" w:rsidP="00586A66">
      <w:pPr>
        <w:ind w:right="386"/>
        <w:rPr>
          <w:rFonts w:cstheme="minorHAnsi"/>
          <w:b/>
          <w:sz w:val="24"/>
          <w:szCs w:val="24"/>
        </w:rPr>
      </w:pPr>
    </w:p>
    <w:p w14:paraId="58C70F8F" w14:textId="77777777" w:rsidR="00586A66" w:rsidRPr="00D0558E" w:rsidRDefault="00D0558E" w:rsidP="00586A66">
      <w:pPr>
        <w:ind w:right="386"/>
        <w:rPr>
          <w:rFonts w:cstheme="minorHAnsi"/>
          <w:sz w:val="24"/>
          <w:szCs w:val="24"/>
        </w:rPr>
      </w:pPr>
      <w:r>
        <w:rPr>
          <w:rFonts w:cstheme="minorHAnsi"/>
          <w:sz w:val="24"/>
          <w:szCs w:val="24"/>
        </w:rPr>
        <w:tab/>
      </w:r>
      <w:r w:rsidR="00586A66" w:rsidRPr="00D0558E">
        <w:rPr>
          <w:rFonts w:cstheme="minorHAnsi"/>
          <w:sz w:val="24"/>
          <w:szCs w:val="24"/>
        </w:rPr>
        <w:t xml:space="preserve">If you accept our offer, we will sign you up as our tenant at your sign-up </w:t>
      </w:r>
      <w:r>
        <w:rPr>
          <w:rFonts w:cstheme="minorHAnsi"/>
          <w:sz w:val="24"/>
          <w:szCs w:val="24"/>
        </w:rPr>
        <w:tab/>
      </w:r>
      <w:r w:rsidR="00586A66" w:rsidRPr="00D0558E">
        <w:rPr>
          <w:rFonts w:cstheme="minorHAnsi"/>
          <w:sz w:val="24"/>
          <w:szCs w:val="24"/>
        </w:rPr>
        <w:t xml:space="preserve">interview. If you made a joint application, you </w:t>
      </w:r>
      <w:proofErr w:type="gramStart"/>
      <w:r w:rsidR="00586A66" w:rsidRPr="00D0558E">
        <w:rPr>
          <w:rFonts w:cstheme="minorHAnsi"/>
          <w:sz w:val="24"/>
          <w:szCs w:val="24"/>
        </w:rPr>
        <w:t>will</w:t>
      </w:r>
      <w:proofErr w:type="gramEnd"/>
      <w:r w:rsidR="00586A66" w:rsidRPr="00D0558E">
        <w:rPr>
          <w:rFonts w:cstheme="minorHAnsi"/>
          <w:sz w:val="24"/>
          <w:szCs w:val="24"/>
        </w:rPr>
        <w:t xml:space="preserve"> have a joint tenancy. All joint </w:t>
      </w:r>
      <w:r>
        <w:rPr>
          <w:rFonts w:cstheme="minorHAnsi"/>
          <w:sz w:val="24"/>
          <w:szCs w:val="24"/>
        </w:rPr>
        <w:tab/>
      </w:r>
      <w:r w:rsidR="00586A66" w:rsidRPr="00D0558E">
        <w:rPr>
          <w:rFonts w:cstheme="minorHAnsi"/>
          <w:sz w:val="24"/>
          <w:szCs w:val="24"/>
        </w:rPr>
        <w:t xml:space="preserve">tenants must be present when we ask you to sign your tenancy agreement. We </w:t>
      </w:r>
      <w:r>
        <w:rPr>
          <w:rFonts w:cstheme="minorHAnsi"/>
          <w:sz w:val="24"/>
          <w:szCs w:val="24"/>
        </w:rPr>
        <w:tab/>
      </w:r>
      <w:r w:rsidR="00586A66" w:rsidRPr="00D0558E">
        <w:rPr>
          <w:rFonts w:cstheme="minorHAnsi"/>
          <w:sz w:val="24"/>
          <w:szCs w:val="24"/>
        </w:rPr>
        <w:t xml:space="preserve">will give you advice, information and support throughout the process of </w:t>
      </w:r>
      <w:r>
        <w:rPr>
          <w:rFonts w:cstheme="minorHAnsi"/>
          <w:sz w:val="24"/>
          <w:szCs w:val="24"/>
        </w:rPr>
        <w:tab/>
      </w:r>
      <w:r w:rsidR="00586A66" w:rsidRPr="00D0558E">
        <w:rPr>
          <w:rFonts w:cstheme="minorHAnsi"/>
          <w:sz w:val="24"/>
          <w:szCs w:val="24"/>
        </w:rPr>
        <w:t xml:space="preserve">becoming our tenant. We will clearly explain your rights and responsibilities </w:t>
      </w:r>
      <w:r>
        <w:rPr>
          <w:rFonts w:cstheme="minorHAnsi"/>
          <w:sz w:val="24"/>
          <w:szCs w:val="24"/>
        </w:rPr>
        <w:tab/>
      </w:r>
      <w:r w:rsidR="00586A66" w:rsidRPr="00D0558E">
        <w:rPr>
          <w:rFonts w:cstheme="minorHAnsi"/>
          <w:sz w:val="24"/>
          <w:szCs w:val="24"/>
        </w:rPr>
        <w:t>under the tenancy agreement before you sign it.</w:t>
      </w:r>
    </w:p>
    <w:p w14:paraId="67ACCC52" w14:textId="77777777" w:rsidR="00586A66" w:rsidRDefault="00586A66" w:rsidP="00586A66">
      <w:pPr>
        <w:ind w:right="386"/>
        <w:rPr>
          <w:rFonts w:ascii="Arial" w:hAnsi="Arial" w:cs="Arial"/>
          <w:sz w:val="23"/>
          <w:szCs w:val="23"/>
        </w:rPr>
      </w:pPr>
    </w:p>
    <w:p w14:paraId="6B274ACA" w14:textId="77777777" w:rsidR="00586A66" w:rsidRPr="00D0558E" w:rsidRDefault="00586A66" w:rsidP="00586A66">
      <w:pPr>
        <w:pStyle w:val="Heading2"/>
        <w:rPr>
          <w:rFonts w:asciiTheme="minorHAnsi" w:hAnsiTheme="minorHAnsi" w:cstheme="minorHAnsi"/>
          <w:b/>
          <w:color w:val="auto"/>
          <w:sz w:val="24"/>
          <w:szCs w:val="24"/>
        </w:rPr>
      </w:pPr>
      <w:r w:rsidRPr="00D0558E">
        <w:rPr>
          <w:rFonts w:asciiTheme="minorHAnsi" w:hAnsiTheme="minorHAnsi" w:cstheme="minorHAnsi"/>
          <w:b/>
          <w:color w:val="auto"/>
          <w:sz w:val="24"/>
          <w:szCs w:val="24"/>
        </w:rPr>
        <w:t xml:space="preserve">6.7 </w:t>
      </w:r>
      <w:r w:rsidR="00D0558E">
        <w:rPr>
          <w:rFonts w:asciiTheme="minorHAnsi" w:hAnsiTheme="minorHAnsi" w:cstheme="minorHAnsi"/>
          <w:b/>
          <w:color w:val="auto"/>
          <w:sz w:val="24"/>
          <w:szCs w:val="24"/>
        </w:rPr>
        <w:tab/>
      </w:r>
      <w:r w:rsidRPr="00D0558E">
        <w:rPr>
          <w:rFonts w:asciiTheme="minorHAnsi" w:hAnsiTheme="minorHAnsi" w:cstheme="minorHAnsi"/>
          <w:b/>
          <w:color w:val="auto"/>
          <w:sz w:val="24"/>
          <w:szCs w:val="24"/>
        </w:rPr>
        <w:t xml:space="preserve">Bypassing Applications </w:t>
      </w:r>
    </w:p>
    <w:p w14:paraId="5D6D21E4" w14:textId="77777777" w:rsidR="00586A66" w:rsidRDefault="00586A66" w:rsidP="00586A66">
      <w:pPr>
        <w:ind w:right="386"/>
        <w:rPr>
          <w:rFonts w:ascii="Arial" w:hAnsi="Arial" w:cs="Arial"/>
          <w:sz w:val="23"/>
          <w:szCs w:val="23"/>
        </w:rPr>
      </w:pPr>
    </w:p>
    <w:p w14:paraId="3EBA0111" w14:textId="77777777" w:rsidR="00586A66" w:rsidRDefault="004A52DC" w:rsidP="00586A66">
      <w:pPr>
        <w:rPr>
          <w:rFonts w:eastAsia="Arial" w:cstheme="minorHAnsi"/>
          <w:color w:val="333333"/>
          <w:sz w:val="24"/>
          <w:szCs w:val="24"/>
        </w:rPr>
      </w:pPr>
      <w:r>
        <w:rPr>
          <w:rFonts w:eastAsia="Arial" w:cstheme="minorHAnsi"/>
          <w:color w:val="333333"/>
          <w:sz w:val="24"/>
          <w:szCs w:val="24"/>
        </w:rPr>
        <w:tab/>
      </w:r>
      <w:r w:rsidR="00586A66" w:rsidRPr="004A52DC">
        <w:rPr>
          <w:rFonts w:eastAsia="Arial" w:cstheme="minorHAnsi"/>
          <w:color w:val="333333"/>
          <w:sz w:val="24"/>
          <w:szCs w:val="24"/>
        </w:rPr>
        <w:t xml:space="preserve">'Bypassing’ is when a landlord does not make an offer of housing to someone who </w:t>
      </w:r>
      <w:r>
        <w:rPr>
          <w:rFonts w:eastAsia="Arial" w:cstheme="minorHAnsi"/>
          <w:color w:val="333333"/>
          <w:sz w:val="24"/>
          <w:szCs w:val="24"/>
        </w:rPr>
        <w:tab/>
      </w:r>
      <w:r w:rsidR="00586A66" w:rsidRPr="004A52DC">
        <w:rPr>
          <w:rFonts w:eastAsia="Arial" w:cstheme="minorHAnsi"/>
          <w:color w:val="333333"/>
          <w:sz w:val="24"/>
          <w:szCs w:val="24"/>
        </w:rPr>
        <w:t xml:space="preserve">might otherwise have received an offer. We might do this when we know that the </w:t>
      </w:r>
      <w:r>
        <w:rPr>
          <w:rFonts w:eastAsia="Arial" w:cstheme="minorHAnsi"/>
          <w:color w:val="333333"/>
          <w:sz w:val="24"/>
          <w:szCs w:val="24"/>
        </w:rPr>
        <w:tab/>
      </w:r>
      <w:r w:rsidR="00586A66" w:rsidRPr="004A52DC">
        <w:rPr>
          <w:rFonts w:eastAsia="Arial" w:cstheme="minorHAnsi"/>
          <w:color w:val="333333"/>
          <w:sz w:val="24"/>
          <w:szCs w:val="24"/>
        </w:rPr>
        <w:t xml:space="preserve">property would not meet the applicant's needs or know that the applicant will refuse </w:t>
      </w:r>
      <w:r>
        <w:rPr>
          <w:rFonts w:eastAsia="Arial" w:cstheme="minorHAnsi"/>
          <w:color w:val="333333"/>
          <w:sz w:val="24"/>
          <w:szCs w:val="24"/>
        </w:rPr>
        <w:lastRenderedPageBreak/>
        <w:tab/>
      </w:r>
      <w:r w:rsidR="00586A66" w:rsidRPr="004A52DC">
        <w:rPr>
          <w:rFonts w:eastAsia="Arial" w:cstheme="minorHAnsi"/>
          <w:color w:val="333333"/>
          <w:sz w:val="24"/>
          <w:szCs w:val="24"/>
        </w:rPr>
        <w:t xml:space="preserve">the offer. An example of this would be where the applicant has recently refused an </w:t>
      </w:r>
      <w:r>
        <w:rPr>
          <w:rFonts w:eastAsia="Arial" w:cstheme="minorHAnsi"/>
          <w:color w:val="333333"/>
          <w:sz w:val="24"/>
          <w:szCs w:val="24"/>
        </w:rPr>
        <w:tab/>
      </w:r>
      <w:r w:rsidR="00586A66" w:rsidRPr="004A52DC">
        <w:rPr>
          <w:rFonts w:eastAsia="Arial" w:cstheme="minorHAnsi"/>
          <w:color w:val="333333"/>
          <w:sz w:val="24"/>
          <w:szCs w:val="24"/>
        </w:rPr>
        <w:t xml:space="preserve">offer of a similar property in the same location and has said they would not be </w:t>
      </w:r>
      <w:r>
        <w:rPr>
          <w:rFonts w:eastAsia="Arial" w:cstheme="minorHAnsi"/>
          <w:color w:val="333333"/>
          <w:sz w:val="24"/>
          <w:szCs w:val="24"/>
        </w:rPr>
        <w:tab/>
      </w:r>
      <w:r w:rsidR="00586A66" w:rsidRPr="004A52DC">
        <w:rPr>
          <w:rFonts w:eastAsia="Arial" w:cstheme="minorHAnsi"/>
          <w:color w:val="333333"/>
          <w:sz w:val="24"/>
          <w:szCs w:val="24"/>
        </w:rPr>
        <w:t>interested in receiving a similar offer.</w:t>
      </w:r>
    </w:p>
    <w:p w14:paraId="400AFDE7" w14:textId="3EDDBAEE" w:rsidR="00013D4E" w:rsidRPr="004A52DC" w:rsidRDefault="009E7216" w:rsidP="009E7216">
      <w:pPr>
        <w:ind w:left="720"/>
        <w:rPr>
          <w:rFonts w:eastAsia="Arial" w:cstheme="minorHAnsi"/>
          <w:sz w:val="24"/>
          <w:szCs w:val="24"/>
        </w:rPr>
      </w:pPr>
      <w:r w:rsidRPr="009E7216">
        <w:rPr>
          <w:rFonts w:eastAsia="Arial" w:cstheme="minorHAnsi"/>
          <w:color w:val="333333"/>
          <w:sz w:val="24"/>
          <w:szCs w:val="24"/>
        </w:rPr>
        <w:t>Alternatively, to prevent rehousing a disproportionately high number of statutory homeless applicants beyond the current quota of 58% of lets, we may bypass statutory homeless applicants who are at the top of the general waiting list. This approach aims to avoid a knock-on effect that would result in other statutory groups — such as people living in unsatisfactory housing conditions (e.g., overcrowding, relationship breakdown, harassment, or social/community needs) — receiving disproportionately fewer lets. At present, this group accounts for only 23% of allocations.</w:t>
      </w:r>
    </w:p>
    <w:p w14:paraId="00C7CFD5" w14:textId="77777777" w:rsidR="00586A66" w:rsidRPr="004A52DC" w:rsidRDefault="004A52DC" w:rsidP="00586A66">
      <w:pPr>
        <w:rPr>
          <w:rFonts w:eastAsia="Arial" w:cstheme="minorHAnsi"/>
          <w:sz w:val="24"/>
          <w:szCs w:val="24"/>
        </w:rPr>
      </w:pPr>
      <w:r>
        <w:rPr>
          <w:rFonts w:eastAsia="Arial" w:cstheme="minorHAnsi"/>
          <w:sz w:val="24"/>
          <w:szCs w:val="24"/>
        </w:rPr>
        <w:tab/>
      </w:r>
      <w:r w:rsidR="00586A66" w:rsidRPr="004A52DC">
        <w:rPr>
          <w:rFonts w:eastAsia="Arial" w:cstheme="minorHAnsi"/>
          <w:sz w:val="24"/>
          <w:szCs w:val="24"/>
        </w:rPr>
        <w:t xml:space="preserve">We may also use discretion to maximise both current and future </w:t>
      </w:r>
      <w:proofErr w:type="gramStart"/>
      <w:r w:rsidR="00586A66" w:rsidRPr="004A52DC">
        <w:rPr>
          <w:rFonts w:eastAsia="Arial" w:cstheme="minorHAnsi"/>
          <w:sz w:val="24"/>
          <w:szCs w:val="24"/>
        </w:rPr>
        <w:t>tenants</w:t>
      </w:r>
      <w:proofErr w:type="gramEnd"/>
      <w:r w:rsidR="00586A66" w:rsidRPr="004A52DC">
        <w:rPr>
          <w:rFonts w:eastAsia="Arial" w:cstheme="minorHAnsi"/>
          <w:sz w:val="24"/>
          <w:szCs w:val="24"/>
        </w:rPr>
        <w:t xml:space="preserve"> enjoyment </w:t>
      </w:r>
      <w:r>
        <w:rPr>
          <w:rFonts w:eastAsia="Arial" w:cstheme="minorHAnsi"/>
          <w:sz w:val="24"/>
          <w:szCs w:val="24"/>
        </w:rPr>
        <w:tab/>
      </w:r>
      <w:r w:rsidR="00586A66" w:rsidRPr="004A52DC">
        <w:rPr>
          <w:rFonts w:eastAsia="Arial" w:cstheme="minorHAnsi"/>
          <w:sz w:val="24"/>
          <w:szCs w:val="24"/>
        </w:rPr>
        <w:t xml:space="preserve">of their </w:t>
      </w:r>
      <w:proofErr w:type="gramStart"/>
      <w:r w:rsidR="00586A66" w:rsidRPr="004A52DC">
        <w:rPr>
          <w:rFonts w:eastAsia="Arial" w:cstheme="minorHAnsi"/>
          <w:sz w:val="24"/>
          <w:szCs w:val="24"/>
        </w:rPr>
        <w:t>home, and</w:t>
      </w:r>
      <w:proofErr w:type="gramEnd"/>
      <w:r w:rsidR="00586A66" w:rsidRPr="004A52DC">
        <w:rPr>
          <w:rFonts w:eastAsia="Arial" w:cstheme="minorHAnsi"/>
          <w:sz w:val="24"/>
          <w:szCs w:val="24"/>
        </w:rPr>
        <w:t xml:space="preserve"> will involve taking account of </w:t>
      </w:r>
      <w:proofErr w:type="gramStart"/>
      <w:r w:rsidR="00586A66" w:rsidRPr="004A52DC">
        <w:rPr>
          <w:rFonts w:eastAsia="Arial" w:cstheme="minorHAnsi"/>
          <w:sz w:val="24"/>
          <w:szCs w:val="24"/>
        </w:rPr>
        <w:t>a number of</w:t>
      </w:r>
      <w:proofErr w:type="gramEnd"/>
      <w:r w:rsidR="00586A66" w:rsidRPr="004A52DC">
        <w:rPr>
          <w:rFonts w:eastAsia="Arial" w:cstheme="minorHAnsi"/>
          <w:sz w:val="24"/>
          <w:szCs w:val="24"/>
        </w:rPr>
        <w:t xml:space="preserve"> factors including </w:t>
      </w:r>
      <w:r>
        <w:rPr>
          <w:rFonts w:eastAsia="Arial" w:cstheme="minorHAnsi"/>
          <w:sz w:val="24"/>
          <w:szCs w:val="24"/>
        </w:rPr>
        <w:tab/>
      </w:r>
      <w:r w:rsidR="00586A66" w:rsidRPr="004A52DC">
        <w:rPr>
          <w:rFonts w:eastAsia="Arial" w:cstheme="minorHAnsi"/>
          <w:sz w:val="24"/>
          <w:szCs w:val="24"/>
        </w:rPr>
        <w:t xml:space="preserve">potential lifestyle clashes in respect of family sizes, ages of children, sound insulation </w:t>
      </w:r>
      <w:r>
        <w:rPr>
          <w:rFonts w:eastAsia="Arial" w:cstheme="minorHAnsi"/>
          <w:sz w:val="24"/>
          <w:szCs w:val="24"/>
        </w:rPr>
        <w:tab/>
      </w:r>
      <w:r w:rsidR="00586A66" w:rsidRPr="004A52DC">
        <w:rPr>
          <w:rFonts w:eastAsia="Arial" w:cstheme="minorHAnsi"/>
          <w:sz w:val="24"/>
          <w:szCs w:val="24"/>
        </w:rPr>
        <w:t xml:space="preserve">of </w:t>
      </w:r>
      <w:proofErr w:type="gramStart"/>
      <w:r w:rsidR="00586A66" w:rsidRPr="004A52DC">
        <w:rPr>
          <w:rFonts w:eastAsia="Arial" w:cstheme="minorHAnsi"/>
          <w:sz w:val="24"/>
          <w:szCs w:val="24"/>
        </w:rPr>
        <w:t>particular properties</w:t>
      </w:r>
      <w:proofErr w:type="gramEnd"/>
      <w:r w:rsidR="00586A66" w:rsidRPr="004A52DC">
        <w:rPr>
          <w:rFonts w:eastAsia="Arial" w:cstheme="minorHAnsi"/>
          <w:sz w:val="24"/>
          <w:szCs w:val="24"/>
        </w:rPr>
        <w:t xml:space="preserve"> </w:t>
      </w:r>
      <w:proofErr w:type="gramStart"/>
      <w:r w:rsidR="00586A66" w:rsidRPr="004A52DC">
        <w:rPr>
          <w:rFonts w:eastAsia="Arial" w:cstheme="minorHAnsi"/>
          <w:sz w:val="24"/>
          <w:szCs w:val="24"/>
        </w:rPr>
        <w:t>and also</w:t>
      </w:r>
      <w:proofErr w:type="gramEnd"/>
      <w:r w:rsidR="00586A66" w:rsidRPr="004A52DC">
        <w:rPr>
          <w:rFonts w:eastAsia="Arial" w:cstheme="minorHAnsi"/>
          <w:sz w:val="24"/>
          <w:szCs w:val="24"/>
        </w:rPr>
        <w:t xml:space="preserve"> medical factors pertaining to the applicant.</w:t>
      </w:r>
    </w:p>
    <w:p w14:paraId="0C7CCC04" w14:textId="77777777" w:rsidR="00586A66" w:rsidRPr="004A52DC" w:rsidRDefault="004A52DC" w:rsidP="00586A66">
      <w:pPr>
        <w:rPr>
          <w:rFonts w:eastAsia="Arial" w:cstheme="minorHAnsi"/>
          <w:sz w:val="24"/>
          <w:szCs w:val="24"/>
        </w:rPr>
      </w:pPr>
      <w:r>
        <w:rPr>
          <w:rFonts w:eastAsia="Arial" w:cstheme="minorHAnsi"/>
          <w:sz w:val="24"/>
          <w:szCs w:val="24"/>
        </w:rPr>
        <w:tab/>
      </w:r>
      <w:r w:rsidR="00586A66" w:rsidRPr="004A52DC">
        <w:rPr>
          <w:rFonts w:eastAsia="Arial" w:cstheme="minorHAnsi"/>
          <w:sz w:val="24"/>
          <w:szCs w:val="24"/>
        </w:rPr>
        <w:t xml:space="preserve">Whenever we bypass an application, we must record why the application was </w:t>
      </w:r>
      <w:r>
        <w:rPr>
          <w:rFonts w:eastAsia="Arial" w:cstheme="minorHAnsi"/>
          <w:sz w:val="24"/>
          <w:szCs w:val="24"/>
        </w:rPr>
        <w:tab/>
      </w:r>
      <w:r w:rsidR="00586A66" w:rsidRPr="004A52DC">
        <w:rPr>
          <w:rFonts w:eastAsia="Arial" w:cstheme="minorHAnsi"/>
          <w:sz w:val="24"/>
          <w:szCs w:val="24"/>
        </w:rPr>
        <w:t xml:space="preserve">bypassed. This helps to ensure our policy is transparent, we have acted fairly and are </w:t>
      </w:r>
      <w:r>
        <w:rPr>
          <w:rFonts w:eastAsia="Arial" w:cstheme="minorHAnsi"/>
          <w:sz w:val="24"/>
          <w:szCs w:val="24"/>
        </w:rPr>
        <w:tab/>
      </w:r>
      <w:r w:rsidR="00586A66" w:rsidRPr="004A52DC">
        <w:rPr>
          <w:rFonts w:eastAsia="Arial" w:cstheme="minorHAnsi"/>
          <w:sz w:val="24"/>
          <w:szCs w:val="24"/>
        </w:rPr>
        <w:t xml:space="preserve">responsible for the decisions we make. Any decision to bypass must be based on </w:t>
      </w:r>
      <w:r>
        <w:rPr>
          <w:rFonts w:eastAsia="Arial" w:cstheme="minorHAnsi"/>
          <w:sz w:val="24"/>
          <w:szCs w:val="24"/>
        </w:rPr>
        <w:tab/>
      </w:r>
      <w:r w:rsidR="00586A66" w:rsidRPr="004A52DC">
        <w:rPr>
          <w:rFonts w:eastAsia="Arial" w:cstheme="minorHAnsi"/>
          <w:sz w:val="24"/>
          <w:szCs w:val="24"/>
        </w:rPr>
        <w:t>need and our policy intention of ensuring the best use is made of the housing stock.</w:t>
      </w:r>
    </w:p>
    <w:p w14:paraId="2AAB5A52" w14:textId="05A203AA" w:rsidR="00586A66" w:rsidRPr="004A52DC" w:rsidRDefault="004A52DC" w:rsidP="00586A66">
      <w:pPr>
        <w:rPr>
          <w:rFonts w:eastAsia="Arial" w:cstheme="minorHAnsi"/>
          <w:sz w:val="24"/>
          <w:szCs w:val="24"/>
        </w:rPr>
      </w:pPr>
      <w:r>
        <w:rPr>
          <w:rFonts w:eastAsia="Arial" w:cstheme="minorHAnsi"/>
          <w:sz w:val="24"/>
          <w:szCs w:val="24"/>
        </w:rPr>
        <w:tab/>
      </w:r>
      <w:r w:rsidR="00586A66" w:rsidRPr="004A52DC">
        <w:rPr>
          <w:rFonts w:eastAsia="Arial" w:cstheme="minorHAnsi"/>
          <w:sz w:val="24"/>
          <w:szCs w:val="24"/>
        </w:rPr>
        <w:t xml:space="preserve">All decisions to bypass an applicant must be authorised by the Housing Manager or, </w:t>
      </w:r>
      <w:r>
        <w:rPr>
          <w:rFonts w:eastAsia="Arial" w:cstheme="minorHAnsi"/>
          <w:sz w:val="24"/>
          <w:szCs w:val="24"/>
        </w:rPr>
        <w:tab/>
      </w:r>
      <w:r w:rsidR="00586A66" w:rsidRPr="004A52DC">
        <w:rPr>
          <w:rFonts w:eastAsia="Arial" w:cstheme="minorHAnsi"/>
          <w:sz w:val="24"/>
          <w:szCs w:val="24"/>
        </w:rPr>
        <w:t xml:space="preserve">in his/her absence, the Director of Housing and </w:t>
      </w:r>
      <w:r w:rsidR="009E7216">
        <w:rPr>
          <w:rFonts w:eastAsia="Arial" w:cstheme="minorHAnsi"/>
          <w:sz w:val="24"/>
          <w:szCs w:val="24"/>
        </w:rPr>
        <w:t>Communities.</w:t>
      </w:r>
    </w:p>
    <w:p w14:paraId="0AB4C8DB" w14:textId="77777777" w:rsidR="004A52DC" w:rsidRDefault="004A52DC" w:rsidP="004A52DC"/>
    <w:p w14:paraId="548A3936" w14:textId="77777777" w:rsidR="00586A66" w:rsidRPr="004A52DC" w:rsidRDefault="00586A66" w:rsidP="004A52DC">
      <w:pPr>
        <w:rPr>
          <w:rFonts w:cstheme="minorHAnsi"/>
          <w:b/>
          <w:color w:val="0070C0"/>
          <w:sz w:val="32"/>
          <w:szCs w:val="32"/>
        </w:rPr>
      </w:pPr>
      <w:r w:rsidRPr="004A52DC">
        <w:rPr>
          <w:rFonts w:cstheme="minorHAnsi"/>
          <w:b/>
          <w:color w:val="0070C0"/>
          <w:sz w:val="32"/>
          <w:szCs w:val="32"/>
        </w:rPr>
        <w:t>7</w:t>
      </w:r>
      <w:r w:rsidR="004A52DC">
        <w:rPr>
          <w:rFonts w:cstheme="minorHAnsi"/>
          <w:b/>
          <w:color w:val="0070C0"/>
          <w:sz w:val="32"/>
          <w:szCs w:val="32"/>
        </w:rPr>
        <w:tab/>
      </w:r>
      <w:r w:rsidRPr="004A52DC">
        <w:rPr>
          <w:rFonts w:cstheme="minorHAnsi"/>
          <w:b/>
          <w:color w:val="0070C0"/>
          <w:sz w:val="32"/>
          <w:szCs w:val="32"/>
        </w:rPr>
        <w:t>Type of Tenancies</w:t>
      </w:r>
    </w:p>
    <w:p w14:paraId="55C19EED" w14:textId="77777777" w:rsidR="00586A66" w:rsidRDefault="00586A66" w:rsidP="00586A66">
      <w:pPr>
        <w:ind w:right="386"/>
      </w:pPr>
    </w:p>
    <w:p w14:paraId="7FFAC535" w14:textId="77777777" w:rsidR="00586A66" w:rsidRPr="004A52DC" w:rsidRDefault="00586A66" w:rsidP="00586A66">
      <w:pPr>
        <w:pStyle w:val="Heading2"/>
        <w:rPr>
          <w:rFonts w:asciiTheme="minorHAnsi" w:hAnsiTheme="minorHAnsi" w:cstheme="minorHAnsi"/>
          <w:b/>
          <w:sz w:val="24"/>
          <w:szCs w:val="24"/>
        </w:rPr>
      </w:pPr>
      <w:r w:rsidRPr="004A52DC">
        <w:rPr>
          <w:rFonts w:asciiTheme="minorHAnsi" w:hAnsiTheme="minorHAnsi" w:cstheme="minorHAnsi"/>
          <w:b/>
          <w:color w:val="auto"/>
          <w:sz w:val="24"/>
          <w:szCs w:val="24"/>
        </w:rPr>
        <w:t xml:space="preserve">7.1 </w:t>
      </w:r>
      <w:r w:rsidR="004A52DC">
        <w:rPr>
          <w:rFonts w:asciiTheme="minorHAnsi" w:hAnsiTheme="minorHAnsi" w:cstheme="minorHAnsi"/>
          <w:b/>
          <w:color w:val="auto"/>
          <w:sz w:val="24"/>
          <w:szCs w:val="24"/>
        </w:rPr>
        <w:tab/>
      </w:r>
      <w:r w:rsidRPr="004A52DC">
        <w:rPr>
          <w:rFonts w:asciiTheme="minorHAnsi" w:hAnsiTheme="minorHAnsi" w:cstheme="minorHAnsi"/>
          <w:b/>
          <w:color w:val="auto"/>
          <w:sz w:val="24"/>
          <w:szCs w:val="24"/>
        </w:rPr>
        <w:t>Scottish Secure Tenancies</w:t>
      </w:r>
    </w:p>
    <w:p w14:paraId="526C7DA9" w14:textId="77777777" w:rsidR="00586A66" w:rsidRDefault="00586A66" w:rsidP="00586A66">
      <w:pPr>
        <w:ind w:right="386"/>
      </w:pPr>
    </w:p>
    <w:p w14:paraId="271D9C88" w14:textId="77777777" w:rsidR="00586A66" w:rsidRPr="004A52DC" w:rsidRDefault="004A52DC" w:rsidP="00586A66">
      <w:pPr>
        <w:ind w:right="386"/>
        <w:rPr>
          <w:rFonts w:cstheme="minorHAnsi"/>
          <w:sz w:val="24"/>
          <w:szCs w:val="24"/>
        </w:rPr>
      </w:pPr>
      <w:r>
        <w:rPr>
          <w:rFonts w:cstheme="minorHAnsi"/>
          <w:sz w:val="24"/>
          <w:szCs w:val="24"/>
        </w:rPr>
        <w:tab/>
      </w:r>
      <w:r w:rsidR="00586A66" w:rsidRPr="004A52DC">
        <w:rPr>
          <w:rFonts w:cstheme="minorHAnsi"/>
          <w:sz w:val="24"/>
          <w:szCs w:val="24"/>
        </w:rPr>
        <w:t xml:space="preserve">If you are made an offer of housing, we will offer you a Scottish Secure Tenancy </w:t>
      </w:r>
      <w:r>
        <w:rPr>
          <w:rFonts w:cstheme="minorHAnsi"/>
          <w:sz w:val="24"/>
          <w:szCs w:val="24"/>
        </w:rPr>
        <w:tab/>
      </w:r>
      <w:r w:rsidR="00586A66" w:rsidRPr="004A52DC">
        <w:rPr>
          <w:rFonts w:cstheme="minorHAnsi"/>
          <w:sz w:val="24"/>
          <w:szCs w:val="24"/>
        </w:rPr>
        <w:t xml:space="preserve">(SST) in line with our legal responsibilities. </w:t>
      </w:r>
      <w:proofErr w:type="gramStart"/>
      <w:r w:rsidR="00586A66" w:rsidRPr="004A52DC">
        <w:rPr>
          <w:rFonts w:cstheme="minorHAnsi"/>
          <w:sz w:val="24"/>
          <w:szCs w:val="24"/>
        </w:rPr>
        <w:t>A</w:t>
      </w:r>
      <w:proofErr w:type="gramEnd"/>
      <w:r w:rsidR="00586A66" w:rsidRPr="004A52DC">
        <w:rPr>
          <w:rFonts w:cstheme="minorHAnsi"/>
          <w:sz w:val="24"/>
          <w:szCs w:val="24"/>
        </w:rPr>
        <w:t xml:space="preserve"> SST means you can keep your </w:t>
      </w:r>
      <w:r>
        <w:rPr>
          <w:rFonts w:cstheme="minorHAnsi"/>
          <w:sz w:val="24"/>
          <w:szCs w:val="24"/>
        </w:rPr>
        <w:tab/>
      </w:r>
      <w:r w:rsidR="00586A66" w:rsidRPr="004A52DC">
        <w:rPr>
          <w:rFonts w:cstheme="minorHAnsi"/>
          <w:sz w:val="24"/>
          <w:szCs w:val="24"/>
        </w:rPr>
        <w:t xml:space="preserve">tenancy for as long as you want </w:t>
      </w:r>
      <w:proofErr w:type="gramStart"/>
      <w:r w:rsidR="00586A66" w:rsidRPr="004A52DC">
        <w:rPr>
          <w:rFonts w:cstheme="minorHAnsi"/>
          <w:sz w:val="24"/>
          <w:szCs w:val="24"/>
        </w:rPr>
        <w:t>as long as</w:t>
      </w:r>
      <w:proofErr w:type="gramEnd"/>
      <w:r w:rsidR="00586A66" w:rsidRPr="004A52DC">
        <w:rPr>
          <w:rFonts w:cstheme="minorHAnsi"/>
          <w:sz w:val="24"/>
          <w:szCs w:val="24"/>
        </w:rPr>
        <w:t xml:space="preserve"> you do not break the terms of your </w:t>
      </w:r>
      <w:r>
        <w:rPr>
          <w:rFonts w:cstheme="minorHAnsi"/>
          <w:sz w:val="24"/>
          <w:szCs w:val="24"/>
        </w:rPr>
        <w:tab/>
      </w:r>
      <w:r w:rsidR="00586A66" w:rsidRPr="004A52DC">
        <w:rPr>
          <w:rFonts w:cstheme="minorHAnsi"/>
          <w:sz w:val="24"/>
          <w:szCs w:val="24"/>
        </w:rPr>
        <w:t xml:space="preserve">tenancy agreement. If you do, we can take legal action to end your tenancy. </w:t>
      </w:r>
    </w:p>
    <w:p w14:paraId="360AC29B" w14:textId="77777777" w:rsidR="00586A66" w:rsidRPr="009727B6" w:rsidRDefault="00586A66" w:rsidP="00586A66">
      <w:pPr>
        <w:ind w:right="386"/>
        <w:rPr>
          <w:rFonts w:ascii="Arial" w:hAnsi="Arial" w:cs="Arial"/>
          <w:sz w:val="23"/>
          <w:szCs w:val="23"/>
        </w:rPr>
      </w:pPr>
    </w:p>
    <w:p w14:paraId="55D88CCC" w14:textId="77777777" w:rsidR="00586A66" w:rsidRPr="004A52DC" w:rsidRDefault="00586A66" w:rsidP="00586A66">
      <w:pPr>
        <w:pStyle w:val="Heading2"/>
        <w:rPr>
          <w:rFonts w:asciiTheme="minorHAnsi" w:hAnsiTheme="minorHAnsi" w:cstheme="minorHAnsi"/>
          <w:b/>
          <w:color w:val="auto"/>
          <w:sz w:val="24"/>
          <w:szCs w:val="24"/>
        </w:rPr>
      </w:pPr>
      <w:r w:rsidRPr="004A52DC">
        <w:rPr>
          <w:rFonts w:asciiTheme="minorHAnsi" w:hAnsiTheme="minorHAnsi" w:cstheme="minorHAnsi"/>
          <w:b/>
          <w:color w:val="auto"/>
          <w:sz w:val="24"/>
          <w:szCs w:val="24"/>
        </w:rPr>
        <w:t xml:space="preserve">7.2 </w:t>
      </w:r>
      <w:r w:rsidR="004A52DC">
        <w:rPr>
          <w:rFonts w:asciiTheme="minorHAnsi" w:hAnsiTheme="minorHAnsi" w:cstheme="minorHAnsi"/>
          <w:b/>
          <w:color w:val="auto"/>
          <w:sz w:val="24"/>
          <w:szCs w:val="24"/>
        </w:rPr>
        <w:tab/>
      </w:r>
      <w:r w:rsidRPr="004A52DC">
        <w:rPr>
          <w:rFonts w:asciiTheme="minorHAnsi" w:hAnsiTheme="minorHAnsi" w:cstheme="minorHAnsi"/>
          <w:b/>
          <w:color w:val="auto"/>
          <w:sz w:val="24"/>
          <w:szCs w:val="24"/>
        </w:rPr>
        <w:t xml:space="preserve">Short Scottish Secure Tenancies </w:t>
      </w:r>
    </w:p>
    <w:p w14:paraId="6F9E5BCD" w14:textId="77777777" w:rsidR="00586A66" w:rsidRPr="009727B6" w:rsidRDefault="00586A66" w:rsidP="00586A66"/>
    <w:p w14:paraId="2934C4AE" w14:textId="45C808F1" w:rsidR="00586A66" w:rsidRPr="004A52DC" w:rsidRDefault="004A52DC" w:rsidP="00586A66">
      <w:pPr>
        <w:ind w:right="386"/>
        <w:rPr>
          <w:rFonts w:cstheme="minorHAnsi"/>
          <w:sz w:val="24"/>
          <w:szCs w:val="24"/>
        </w:rPr>
      </w:pPr>
      <w:r>
        <w:rPr>
          <w:rFonts w:cstheme="minorHAnsi"/>
          <w:sz w:val="24"/>
          <w:szCs w:val="24"/>
        </w:rPr>
        <w:tab/>
      </w:r>
      <w:r w:rsidR="00586A66" w:rsidRPr="004A52DC">
        <w:rPr>
          <w:rFonts w:cstheme="minorHAnsi"/>
          <w:sz w:val="24"/>
          <w:szCs w:val="24"/>
        </w:rPr>
        <w:t xml:space="preserve">In a limited number of situations, we may offer you a Short Scottish Secure </w:t>
      </w:r>
      <w:r>
        <w:rPr>
          <w:rFonts w:cstheme="minorHAnsi"/>
          <w:sz w:val="24"/>
          <w:szCs w:val="24"/>
        </w:rPr>
        <w:tab/>
      </w:r>
      <w:r w:rsidR="00586A66" w:rsidRPr="004A52DC">
        <w:rPr>
          <w:rFonts w:cstheme="minorHAnsi"/>
          <w:sz w:val="24"/>
          <w:szCs w:val="24"/>
        </w:rPr>
        <w:t xml:space="preserve">Tenancy. As a Short Scottish Secure </w:t>
      </w:r>
      <w:r w:rsidR="001C3E48" w:rsidRPr="004A52DC">
        <w:rPr>
          <w:rFonts w:cstheme="minorHAnsi"/>
          <w:sz w:val="24"/>
          <w:szCs w:val="24"/>
        </w:rPr>
        <w:t>tenant,</w:t>
      </w:r>
      <w:r w:rsidR="00586A66" w:rsidRPr="004A52DC">
        <w:rPr>
          <w:rFonts w:cstheme="minorHAnsi"/>
          <w:sz w:val="24"/>
          <w:szCs w:val="24"/>
        </w:rPr>
        <w:t xml:space="preserve"> you have many of the same rights as </w:t>
      </w:r>
      <w:r>
        <w:rPr>
          <w:rFonts w:cstheme="minorHAnsi"/>
          <w:sz w:val="24"/>
          <w:szCs w:val="24"/>
        </w:rPr>
        <w:tab/>
      </w:r>
      <w:r w:rsidR="00586A66" w:rsidRPr="004A52DC">
        <w:rPr>
          <w:rFonts w:cstheme="minorHAnsi"/>
          <w:sz w:val="24"/>
          <w:szCs w:val="24"/>
        </w:rPr>
        <w:t>a Scottish Secure tenant. However, your rights are more limited on eviction, sub-</w:t>
      </w:r>
      <w:r>
        <w:rPr>
          <w:rFonts w:cstheme="minorHAnsi"/>
          <w:sz w:val="24"/>
          <w:szCs w:val="24"/>
        </w:rPr>
        <w:tab/>
      </w:r>
      <w:r w:rsidR="00586A66" w:rsidRPr="004A52DC">
        <w:rPr>
          <w:rFonts w:cstheme="minorHAnsi"/>
          <w:sz w:val="24"/>
          <w:szCs w:val="24"/>
        </w:rPr>
        <w:t>letting and succession.</w:t>
      </w:r>
    </w:p>
    <w:p w14:paraId="686A0EC4" w14:textId="77777777" w:rsidR="00586A66" w:rsidRDefault="00586A66" w:rsidP="00586A66">
      <w:pPr>
        <w:ind w:right="386"/>
      </w:pPr>
    </w:p>
    <w:p w14:paraId="47C560F3" w14:textId="77777777" w:rsidR="00586A66" w:rsidRPr="004A52DC" w:rsidRDefault="00586A66" w:rsidP="00586A66">
      <w:pPr>
        <w:pStyle w:val="Heading2"/>
        <w:rPr>
          <w:rFonts w:asciiTheme="minorHAnsi" w:hAnsiTheme="minorHAnsi" w:cstheme="minorHAnsi"/>
          <w:b/>
          <w:color w:val="auto"/>
          <w:sz w:val="24"/>
          <w:szCs w:val="24"/>
        </w:rPr>
      </w:pPr>
      <w:r w:rsidRPr="004A52DC">
        <w:rPr>
          <w:rFonts w:asciiTheme="minorHAnsi" w:hAnsiTheme="minorHAnsi" w:cstheme="minorHAnsi"/>
          <w:b/>
          <w:color w:val="auto"/>
          <w:sz w:val="24"/>
          <w:szCs w:val="24"/>
        </w:rPr>
        <w:t xml:space="preserve">7.3 </w:t>
      </w:r>
      <w:r w:rsidR="004A52DC">
        <w:rPr>
          <w:rFonts w:asciiTheme="minorHAnsi" w:hAnsiTheme="minorHAnsi" w:cstheme="minorHAnsi"/>
          <w:b/>
          <w:color w:val="auto"/>
          <w:sz w:val="24"/>
          <w:szCs w:val="24"/>
        </w:rPr>
        <w:tab/>
      </w:r>
      <w:r w:rsidRPr="004A52DC">
        <w:rPr>
          <w:rFonts w:asciiTheme="minorHAnsi" w:hAnsiTheme="minorHAnsi" w:cstheme="minorHAnsi"/>
          <w:b/>
          <w:color w:val="auto"/>
          <w:sz w:val="24"/>
          <w:szCs w:val="24"/>
        </w:rPr>
        <w:t xml:space="preserve">Joint Tenancies </w:t>
      </w:r>
    </w:p>
    <w:p w14:paraId="7A252BC1" w14:textId="77777777" w:rsidR="00586A66" w:rsidRPr="009727B6" w:rsidRDefault="00586A66" w:rsidP="00586A66"/>
    <w:p w14:paraId="7F0C9760" w14:textId="77777777" w:rsidR="00586A66" w:rsidRPr="004A52DC" w:rsidRDefault="004A52DC" w:rsidP="00586A66">
      <w:pPr>
        <w:ind w:right="386"/>
        <w:rPr>
          <w:rFonts w:cstheme="minorHAnsi"/>
          <w:sz w:val="24"/>
          <w:szCs w:val="24"/>
        </w:rPr>
      </w:pPr>
      <w:r>
        <w:rPr>
          <w:rFonts w:cstheme="minorHAnsi"/>
          <w:sz w:val="24"/>
          <w:szCs w:val="24"/>
        </w:rPr>
        <w:tab/>
      </w:r>
      <w:r w:rsidR="00586A66" w:rsidRPr="004A52DC">
        <w:rPr>
          <w:rFonts w:cstheme="minorHAnsi"/>
          <w:sz w:val="24"/>
          <w:szCs w:val="24"/>
        </w:rPr>
        <w:t xml:space="preserve">Under this policy you can apply to have a joint tenancy with someone who is </w:t>
      </w:r>
      <w:r>
        <w:rPr>
          <w:rFonts w:cstheme="minorHAnsi"/>
          <w:sz w:val="24"/>
          <w:szCs w:val="24"/>
        </w:rPr>
        <w:tab/>
      </w:r>
      <w:r w:rsidR="00586A66" w:rsidRPr="004A52DC">
        <w:rPr>
          <w:rFonts w:cstheme="minorHAnsi"/>
          <w:sz w:val="24"/>
          <w:szCs w:val="24"/>
        </w:rPr>
        <w:t xml:space="preserve">staying with you or someone you intend to stay with you.  We encourage joint </w:t>
      </w:r>
      <w:r>
        <w:rPr>
          <w:rFonts w:cstheme="minorHAnsi"/>
          <w:sz w:val="24"/>
          <w:szCs w:val="24"/>
        </w:rPr>
        <w:tab/>
      </w:r>
      <w:r w:rsidR="00586A66" w:rsidRPr="004A52DC">
        <w:rPr>
          <w:rFonts w:cstheme="minorHAnsi"/>
          <w:sz w:val="24"/>
          <w:szCs w:val="24"/>
        </w:rPr>
        <w:t xml:space="preserve">applicants, to apply for joint tenancies to ensure that they have similar legal </w:t>
      </w:r>
      <w:r>
        <w:rPr>
          <w:rFonts w:cstheme="minorHAnsi"/>
          <w:sz w:val="24"/>
          <w:szCs w:val="24"/>
        </w:rPr>
        <w:tab/>
      </w:r>
      <w:r w:rsidR="00586A66" w:rsidRPr="004A52DC">
        <w:rPr>
          <w:rFonts w:cstheme="minorHAnsi"/>
          <w:sz w:val="24"/>
          <w:szCs w:val="24"/>
        </w:rPr>
        <w:t>rights.</w:t>
      </w:r>
    </w:p>
    <w:p w14:paraId="21183F47" w14:textId="77777777" w:rsidR="00586A66" w:rsidRDefault="00586A66" w:rsidP="00586A66">
      <w:pPr>
        <w:ind w:right="386"/>
      </w:pPr>
    </w:p>
    <w:p w14:paraId="3A4054F2" w14:textId="77777777" w:rsidR="00586A66" w:rsidRPr="004A52DC" w:rsidRDefault="00586A66" w:rsidP="00586A66">
      <w:pPr>
        <w:pStyle w:val="Heading1"/>
        <w:rPr>
          <w:rFonts w:asciiTheme="minorHAnsi" w:hAnsiTheme="minorHAnsi" w:cstheme="minorHAnsi"/>
          <w:b/>
          <w:shd w:val="clear" w:color="auto" w:fill="FFFFFF"/>
        </w:rPr>
      </w:pPr>
      <w:r w:rsidRPr="004A52DC">
        <w:rPr>
          <w:rFonts w:asciiTheme="minorHAnsi" w:hAnsiTheme="minorHAnsi" w:cstheme="minorHAnsi"/>
          <w:b/>
          <w:shd w:val="clear" w:color="auto" w:fill="FFFFFF"/>
        </w:rPr>
        <w:t xml:space="preserve">8 </w:t>
      </w:r>
      <w:r w:rsidR="004A52DC">
        <w:rPr>
          <w:rFonts w:asciiTheme="minorHAnsi" w:hAnsiTheme="minorHAnsi" w:cstheme="minorHAnsi"/>
          <w:b/>
          <w:shd w:val="clear" w:color="auto" w:fill="FFFFFF"/>
        </w:rPr>
        <w:tab/>
      </w:r>
      <w:r w:rsidRPr="004A52DC">
        <w:rPr>
          <w:rFonts w:asciiTheme="minorHAnsi" w:hAnsiTheme="minorHAnsi" w:cstheme="minorHAnsi"/>
          <w:b/>
          <w:shd w:val="clear" w:color="auto" w:fill="FFFFFF"/>
        </w:rPr>
        <w:t>Review of Housing Applications</w:t>
      </w:r>
    </w:p>
    <w:p w14:paraId="51078CB3" w14:textId="77777777" w:rsidR="00586A66" w:rsidRDefault="00586A66" w:rsidP="00586A66">
      <w:pPr>
        <w:ind w:right="386"/>
        <w:rPr>
          <w:rFonts w:ascii="Arial" w:hAnsi="Arial" w:cs="Arial"/>
          <w:color w:val="424242"/>
          <w:sz w:val="34"/>
          <w:szCs w:val="34"/>
          <w:shd w:val="clear" w:color="auto" w:fill="FFFFFF"/>
        </w:rPr>
      </w:pPr>
    </w:p>
    <w:p w14:paraId="29AD7F21" w14:textId="77777777" w:rsidR="00586A66" w:rsidRPr="004A52DC" w:rsidRDefault="004A52DC" w:rsidP="00586A66">
      <w:pPr>
        <w:ind w:right="386"/>
        <w:rPr>
          <w:rFonts w:cstheme="minorHAnsi"/>
          <w:sz w:val="24"/>
          <w:szCs w:val="24"/>
        </w:rPr>
      </w:pPr>
      <w:r>
        <w:rPr>
          <w:rFonts w:cstheme="minorHAnsi"/>
          <w:sz w:val="24"/>
          <w:szCs w:val="24"/>
        </w:rPr>
        <w:tab/>
      </w:r>
      <w:r w:rsidR="00586A66" w:rsidRPr="004A52DC">
        <w:rPr>
          <w:rFonts w:cstheme="minorHAnsi"/>
          <w:sz w:val="24"/>
          <w:szCs w:val="24"/>
        </w:rPr>
        <w:t xml:space="preserve">Each year, EHA will write to everyone on the housing list, asking them to confirm </w:t>
      </w:r>
      <w:r>
        <w:rPr>
          <w:rFonts w:cstheme="minorHAnsi"/>
          <w:sz w:val="24"/>
          <w:szCs w:val="24"/>
        </w:rPr>
        <w:tab/>
      </w:r>
      <w:r w:rsidR="00586A66" w:rsidRPr="004A52DC">
        <w:rPr>
          <w:rFonts w:cstheme="minorHAnsi"/>
          <w:sz w:val="24"/>
          <w:szCs w:val="24"/>
        </w:rPr>
        <w:t xml:space="preserve">that: </w:t>
      </w:r>
    </w:p>
    <w:p w14:paraId="7FF2CF21" w14:textId="77777777" w:rsidR="004A52DC" w:rsidRDefault="00586A66" w:rsidP="000D5FD9">
      <w:pPr>
        <w:pStyle w:val="ListParagraph"/>
        <w:numPr>
          <w:ilvl w:val="0"/>
          <w:numId w:val="25"/>
        </w:numPr>
        <w:ind w:right="386"/>
        <w:rPr>
          <w:rFonts w:cstheme="minorHAnsi"/>
          <w:sz w:val="24"/>
          <w:szCs w:val="24"/>
        </w:rPr>
      </w:pPr>
      <w:r w:rsidRPr="004A52DC">
        <w:rPr>
          <w:rFonts w:cstheme="minorHAnsi"/>
          <w:sz w:val="24"/>
          <w:szCs w:val="24"/>
        </w:rPr>
        <w:t xml:space="preserve">They wish to remain on the list; and </w:t>
      </w:r>
    </w:p>
    <w:p w14:paraId="21012365" w14:textId="77777777" w:rsidR="00586A66" w:rsidRPr="004A52DC" w:rsidRDefault="00586A66" w:rsidP="000D5FD9">
      <w:pPr>
        <w:pStyle w:val="ListParagraph"/>
        <w:numPr>
          <w:ilvl w:val="0"/>
          <w:numId w:val="25"/>
        </w:numPr>
        <w:ind w:right="386"/>
        <w:rPr>
          <w:rFonts w:cstheme="minorHAnsi"/>
          <w:sz w:val="24"/>
          <w:szCs w:val="24"/>
        </w:rPr>
      </w:pPr>
      <w:r w:rsidRPr="004A52DC">
        <w:rPr>
          <w:rFonts w:cstheme="minorHAnsi"/>
          <w:sz w:val="24"/>
          <w:szCs w:val="24"/>
        </w:rPr>
        <w:t>The information we hold about their circumstances and needs is still up to date.</w:t>
      </w:r>
    </w:p>
    <w:p w14:paraId="43B79DA7" w14:textId="77777777" w:rsidR="00586A66" w:rsidRPr="004A52DC" w:rsidRDefault="004A52DC" w:rsidP="00586A66">
      <w:pPr>
        <w:ind w:right="386"/>
        <w:rPr>
          <w:rFonts w:cstheme="minorHAnsi"/>
          <w:sz w:val="24"/>
          <w:szCs w:val="24"/>
        </w:rPr>
      </w:pPr>
      <w:r>
        <w:rPr>
          <w:rFonts w:cstheme="minorHAnsi"/>
          <w:sz w:val="24"/>
          <w:szCs w:val="24"/>
        </w:rPr>
        <w:tab/>
      </w:r>
      <w:r w:rsidR="00586A66" w:rsidRPr="004A52DC">
        <w:rPr>
          <w:rFonts w:cstheme="minorHAnsi"/>
          <w:sz w:val="24"/>
          <w:szCs w:val="24"/>
        </w:rPr>
        <w:t xml:space="preserve">If we do not receive a response to our review letter after 14 days, we will send a </w:t>
      </w:r>
      <w:r>
        <w:rPr>
          <w:rFonts w:cstheme="minorHAnsi"/>
          <w:sz w:val="24"/>
          <w:szCs w:val="24"/>
        </w:rPr>
        <w:tab/>
      </w:r>
      <w:r w:rsidR="00586A66" w:rsidRPr="004A52DC">
        <w:rPr>
          <w:rFonts w:cstheme="minorHAnsi"/>
          <w:sz w:val="24"/>
          <w:szCs w:val="24"/>
        </w:rPr>
        <w:t xml:space="preserve">second and final letter to the applicant. If we do not receive any response within </w:t>
      </w:r>
      <w:r>
        <w:rPr>
          <w:rFonts w:cstheme="minorHAnsi"/>
          <w:sz w:val="24"/>
          <w:szCs w:val="24"/>
        </w:rPr>
        <w:tab/>
      </w:r>
      <w:r w:rsidR="00586A66" w:rsidRPr="004A52DC">
        <w:rPr>
          <w:rFonts w:cstheme="minorHAnsi"/>
          <w:sz w:val="24"/>
          <w:szCs w:val="24"/>
        </w:rPr>
        <w:t xml:space="preserve">14 days of the second letter, we will remove the application from the housing </w:t>
      </w:r>
      <w:r>
        <w:rPr>
          <w:rFonts w:cstheme="minorHAnsi"/>
          <w:sz w:val="24"/>
          <w:szCs w:val="24"/>
        </w:rPr>
        <w:tab/>
      </w:r>
      <w:r w:rsidR="00586A66" w:rsidRPr="004A52DC">
        <w:rPr>
          <w:rFonts w:cstheme="minorHAnsi"/>
          <w:sz w:val="24"/>
          <w:szCs w:val="24"/>
        </w:rPr>
        <w:t>list.</w:t>
      </w:r>
    </w:p>
    <w:p w14:paraId="7627DFD7" w14:textId="77777777" w:rsidR="00586A66" w:rsidRPr="004A52DC" w:rsidRDefault="004A52DC" w:rsidP="00586A66">
      <w:pPr>
        <w:ind w:right="386"/>
        <w:rPr>
          <w:rFonts w:cstheme="minorHAnsi"/>
          <w:sz w:val="24"/>
          <w:szCs w:val="24"/>
        </w:rPr>
      </w:pPr>
      <w:r>
        <w:rPr>
          <w:rFonts w:cstheme="minorHAnsi"/>
          <w:sz w:val="24"/>
          <w:szCs w:val="24"/>
        </w:rPr>
        <w:tab/>
      </w:r>
      <w:r w:rsidR="00586A66" w:rsidRPr="004A52DC">
        <w:rPr>
          <w:rFonts w:cstheme="minorHAnsi"/>
          <w:sz w:val="24"/>
          <w:szCs w:val="24"/>
        </w:rPr>
        <w:t xml:space="preserve">EHA will also remove an applicant from the list, if: </w:t>
      </w:r>
    </w:p>
    <w:p w14:paraId="72C32294" w14:textId="77777777" w:rsidR="00586A66" w:rsidRPr="004A52DC" w:rsidRDefault="00586A66" w:rsidP="000D5FD9">
      <w:pPr>
        <w:pStyle w:val="ListParagraph"/>
        <w:numPr>
          <w:ilvl w:val="0"/>
          <w:numId w:val="26"/>
        </w:numPr>
        <w:ind w:right="386"/>
        <w:rPr>
          <w:rFonts w:cstheme="minorHAnsi"/>
          <w:sz w:val="24"/>
          <w:szCs w:val="24"/>
        </w:rPr>
      </w:pPr>
      <w:r w:rsidRPr="004A52DC">
        <w:rPr>
          <w:rFonts w:cstheme="minorHAnsi"/>
          <w:sz w:val="24"/>
          <w:szCs w:val="24"/>
        </w:rPr>
        <w:t xml:space="preserve">The applicant asks to be removed (this should usually be done in writing) </w:t>
      </w:r>
    </w:p>
    <w:p w14:paraId="43128220" w14:textId="77777777" w:rsidR="004A52DC" w:rsidRDefault="00586A66" w:rsidP="000D5FD9">
      <w:pPr>
        <w:pStyle w:val="ListParagraph"/>
        <w:numPr>
          <w:ilvl w:val="0"/>
          <w:numId w:val="26"/>
        </w:numPr>
        <w:ind w:right="386"/>
        <w:rPr>
          <w:rFonts w:cstheme="minorHAnsi"/>
          <w:sz w:val="24"/>
          <w:szCs w:val="24"/>
        </w:rPr>
      </w:pPr>
      <w:r w:rsidRPr="004A52DC">
        <w:rPr>
          <w:rFonts w:cstheme="minorHAnsi"/>
          <w:sz w:val="24"/>
          <w:szCs w:val="24"/>
        </w:rPr>
        <w:t xml:space="preserve">The applicant has died </w:t>
      </w:r>
    </w:p>
    <w:p w14:paraId="3816D0EE" w14:textId="77777777" w:rsidR="00586A66" w:rsidRPr="004A52DC" w:rsidRDefault="00586A66" w:rsidP="000D5FD9">
      <w:pPr>
        <w:pStyle w:val="ListParagraph"/>
        <w:numPr>
          <w:ilvl w:val="0"/>
          <w:numId w:val="26"/>
        </w:numPr>
        <w:ind w:right="386"/>
        <w:rPr>
          <w:rFonts w:cstheme="minorHAnsi"/>
          <w:sz w:val="24"/>
          <w:szCs w:val="24"/>
        </w:rPr>
      </w:pPr>
      <w:r w:rsidRPr="004A52DC">
        <w:rPr>
          <w:rFonts w:cstheme="minorHAnsi"/>
          <w:sz w:val="24"/>
          <w:szCs w:val="24"/>
        </w:rPr>
        <w:t>The applicant has accepted an offer of a tenancy made by EHA or another landlord.</w:t>
      </w:r>
    </w:p>
    <w:p w14:paraId="5E5A02FD" w14:textId="77777777" w:rsidR="00586A66" w:rsidRPr="007B43E6" w:rsidRDefault="004A52DC" w:rsidP="00586A66">
      <w:pPr>
        <w:ind w:right="386"/>
        <w:rPr>
          <w:rFonts w:ascii="Arial" w:hAnsi="Arial" w:cs="Arial"/>
          <w:sz w:val="23"/>
          <w:szCs w:val="23"/>
        </w:rPr>
      </w:pPr>
      <w:r>
        <w:rPr>
          <w:rFonts w:cstheme="minorHAnsi"/>
          <w:sz w:val="24"/>
          <w:szCs w:val="24"/>
        </w:rPr>
        <w:tab/>
      </w:r>
      <w:r w:rsidR="00586A66" w:rsidRPr="004A52DC">
        <w:rPr>
          <w:rFonts w:cstheme="minorHAnsi"/>
          <w:sz w:val="24"/>
          <w:szCs w:val="24"/>
        </w:rPr>
        <w:t xml:space="preserve">Housing applicants are responsible for notifying EHA if their </w:t>
      </w:r>
      <w:r w:rsidR="00546AC7" w:rsidRPr="004A52DC">
        <w:rPr>
          <w:rFonts w:cstheme="minorHAnsi"/>
          <w:sz w:val="24"/>
          <w:szCs w:val="24"/>
        </w:rPr>
        <w:t xml:space="preserve">household </w:t>
      </w:r>
      <w:r>
        <w:rPr>
          <w:rFonts w:cstheme="minorHAnsi"/>
          <w:sz w:val="24"/>
          <w:szCs w:val="24"/>
        </w:rPr>
        <w:tab/>
      </w:r>
      <w:r w:rsidR="00546AC7" w:rsidRPr="004A52DC">
        <w:rPr>
          <w:rFonts w:cstheme="minorHAnsi"/>
          <w:sz w:val="24"/>
          <w:szCs w:val="24"/>
        </w:rPr>
        <w:t>circumstances</w:t>
      </w:r>
      <w:r w:rsidR="00586A66" w:rsidRPr="004A52DC">
        <w:rPr>
          <w:rFonts w:cstheme="minorHAnsi"/>
          <w:sz w:val="24"/>
          <w:szCs w:val="24"/>
        </w:rPr>
        <w:t xml:space="preserve"> or needs change, either as part of the annual review or at any </w:t>
      </w:r>
      <w:r>
        <w:rPr>
          <w:rFonts w:cstheme="minorHAnsi"/>
          <w:sz w:val="24"/>
          <w:szCs w:val="24"/>
        </w:rPr>
        <w:tab/>
      </w:r>
      <w:r w:rsidR="00586A66" w:rsidRPr="004A52DC">
        <w:rPr>
          <w:rFonts w:cstheme="minorHAnsi"/>
          <w:sz w:val="24"/>
          <w:szCs w:val="24"/>
        </w:rPr>
        <w:t>time in between annual reviews. This could include changes of address, changes</w:t>
      </w:r>
      <w:r w:rsidR="00586A66" w:rsidRPr="007B43E6">
        <w:rPr>
          <w:rFonts w:ascii="Arial" w:hAnsi="Arial" w:cs="Arial"/>
          <w:sz w:val="23"/>
          <w:szCs w:val="23"/>
        </w:rPr>
        <w:t xml:space="preserve"> </w:t>
      </w:r>
      <w:r>
        <w:rPr>
          <w:rFonts w:ascii="Arial" w:hAnsi="Arial" w:cs="Arial"/>
          <w:sz w:val="23"/>
          <w:szCs w:val="23"/>
        </w:rPr>
        <w:tab/>
      </w:r>
      <w:r w:rsidR="00586A66" w:rsidRPr="004A52DC">
        <w:rPr>
          <w:rFonts w:cstheme="minorHAnsi"/>
          <w:sz w:val="24"/>
          <w:szCs w:val="24"/>
        </w:rPr>
        <w:t>to the household such as new babies being born, or relationship breakdown</w:t>
      </w:r>
      <w:r w:rsidR="00586A66" w:rsidRPr="007B43E6">
        <w:rPr>
          <w:rFonts w:ascii="Arial" w:hAnsi="Arial" w:cs="Arial"/>
          <w:sz w:val="23"/>
          <w:szCs w:val="23"/>
        </w:rPr>
        <w:t>.</w:t>
      </w:r>
    </w:p>
    <w:p w14:paraId="3E319D85" w14:textId="77777777" w:rsidR="00586A66" w:rsidRDefault="00586A66" w:rsidP="00586A66"/>
    <w:p w14:paraId="1074C997" w14:textId="77777777" w:rsidR="00586A66" w:rsidRPr="004A52DC" w:rsidRDefault="00F86863" w:rsidP="00586A66">
      <w:pPr>
        <w:pStyle w:val="Heading1"/>
        <w:rPr>
          <w:rFonts w:asciiTheme="minorHAnsi" w:hAnsiTheme="minorHAnsi" w:cstheme="minorHAnsi"/>
          <w:b/>
        </w:rPr>
      </w:pPr>
      <w:r>
        <w:rPr>
          <w:rFonts w:asciiTheme="minorHAnsi" w:hAnsiTheme="minorHAnsi" w:cstheme="minorHAnsi"/>
          <w:b/>
          <w:color w:val="0070C0"/>
        </w:rPr>
        <w:t>9</w:t>
      </w:r>
      <w:r w:rsidR="004A52DC">
        <w:rPr>
          <w:rFonts w:asciiTheme="minorHAnsi" w:hAnsiTheme="minorHAnsi" w:cstheme="minorHAnsi"/>
          <w:b/>
          <w:color w:val="0070C0"/>
        </w:rPr>
        <w:tab/>
      </w:r>
      <w:r w:rsidR="00586A66" w:rsidRPr="004A52DC">
        <w:rPr>
          <w:rFonts w:asciiTheme="minorHAnsi" w:hAnsiTheme="minorHAnsi" w:cstheme="minorHAnsi"/>
          <w:b/>
          <w:color w:val="0070C0"/>
        </w:rPr>
        <w:t>Pol</w:t>
      </w:r>
      <w:r w:rsidR="004A52DC" w:rsidRPr="004A52DC">
        <w:rPr>
          <w:rFonts w:asciiTheme="minorHAnsi" w:hAnsiTheme="minorHAnsi" w:cstheme="minorHAnsi"/>
          <w:b/>
          <w:color w:val="0070C0"/>
        </w:rPr>
        <w:t>icy Development and P</w:t>
      </w:r>
      <w:r w:rsidR="00586A66" w:rsidRPr="004A52DC">
        <w:rPr>
          <w:rFonts w:asciiTheme="minorHAnsi" w:hAnsiTheme="minorHAnsi" w:cstheme="minorHAnsi"/>
          <w:b/>
          <w:color w:val="0070C0"/>
        </w:rPr>
        <w:t>erformance</w:t>
      </w:r>
    </w:p>
    <w:p w14:paraId="6B666A43" w14:textId="77777777" w:rsidR="00586A66" w:rsidRPr="00CA2A1B" w:rsidRDefault="00586A66" w:rsidP="00586A66"/>
    <w:p w14:paraId="53078652" w14:textId="77777777" w:rsidR="00586A66" w:rsidRPr="004A52DC" w:rsidRDefault="00586A66" w:rsidP="00586A66">
      <w:pPr>
        <w:pStyle w:val="Heading2"/>
        <w:rPr>
          <w:rFonts w:asciiTheme="minorHAnsi" w:hAnsiTheme="minorHAnsi" w:cstheme="minorHAnsi"/>
          <w:b/>
          <w:color w:val="auto"/>
          <w:sz w:val="24"/>
          <w:szCs w:val="24"/>
        </w:rPr>
      </w:pPr>
      <w:r w:rsidRPr="004A52DC">
        <w:rPr>
          <w:rFonts w:asciiTheme="minorHAnsi" w:hAnsiTheme="minorHAnsi" w:cstheme="minorHAnsi"/>
          <w:b/>
          <w:color w:val="auto"/>
          <w:sz w:val="24"/>
          <w:szCs w:val="24"/>
        </w:rPr>
        <w:t xml:space="preserve">9.1 </w:t>
      </w:r>
      <w:r w:rsidR="004A52DC">
        <w:rPr>
          <w:rFonts w:asciiTheme="minorHAnsi" w:hAnsiTheme="minorHAnsi" w:cstheme="minorHAnsi"/>
          <w:b/>
          <w:color w:val="auto"/>
          <w:sz w:val="24"/>
          <w:szCs w:val="24"/>
        </w:rPr>
        <w:tab/>
      </w:r>
      <w:r w:rsidRPr="004A52DC">
        <w:rPr>
          <w:rFonts w:asciiTheme="minorHAnsi" w:hAnsiTheme="minorHAnsi" w:cstheme="minorHAnsi"/>
          <w:b/>
          <w:color w:val="auto"/>
          <w:sz w:val="24"/>
          <w:szCs w:val="24"/>
        </w:rPr>
        <w:t>Developing and reviewing this policy</w:t>
      </w:r>
    </w:p>
    <w:p w14:paraId="62B8ECE6" w14:textId="77777777" w:rsidR="00586A66" w:rsidRPr="004A52DC" w:rsidRDefault="004A52DC" w:rsidP="00586A66">
      <w:pPr>
        <w:spacing w:before="200" w:after="200" w:line="276" w:lineRule="auto"/>
        <w:jc w:val="both"/>
        <w:rPr>
          <w:rFonts w:cstheme="minorHAnsi"/>
          <w:sz w:val="24"/>
          <w:szCs w:val="24"/>
        </w:rPr>
      </w:pPr>
      <w:r>
        <w:rPr>
          <w:rFonts w:cstheme="minorHAnsi"/>
          <w:sz w:val="24"/>
          <w:szCs w:val="24"/>
        </w:rPr>
        <w:tab/>
      </w:r>
      <w:r w:rsidR="00586A66" w:rsidRPr="004A52DC">
        <w:rPr>
          <w:rFonts w:cstheme="minorHAnsi"/>
          <w:sz w:val="24"/>
          <w:szCs w:val="24"/>
        </w:rPr>
        <w:t xml:space="preserve">Consultation and discussion </w:t>
      </w:r>
      <w:proofErr w:type="gramStart"/>
      <w:r w:rsidR="00586A66" w:rsidRPr="004A52DC">
        <w:rPr>
          <w:rFonts w:cstheme="minorHAnsi"/>
          <w:sz w:val="24"/>
          <w:szCs w:val="24"/>
        </w:rPr>
        <w:t>is</w:t>
      </w:r>
      <w:proofErr w:type="gramEnd"/>
      <w:r w:rsidR="00586A66" w:rsidRPr="004A52DC">
        <w:rPr>
          <w:rFonts w:cstheme="minorHAnsi"/>
          <w:sz w:val="24"/>
          <w:szCs w:val="24"/>
        </w:rPr>
        <w:t xml:space="preserve"> invaluable in allowing us to achieve a policy and working </w:t>
      </w:r>
      <w:r>
        <w:rPr>
          <w:rFonts w:cstheme="minorHAnsi"/>
          <w:sz w:val="24"/>
          <w:szCs w:val="24"/>
        </w:rPr>
        <w:tab/>
      </w:r>
      <w:r w:rsidR="00586A66" w:rsidRPr="004A52DC">
        <w:rPr>
          <w:rFonts w:cstheme="minorHAnsi"/>
          <w:sz w:val="24"/>
          <w:szCs w:val="24"/>
        </w:rPr>
        <w:t xml:space="preserve">procedures that will, as far as possible, reflect our tenants and applicants’ needs and </w:t>
      </w:r>
      <w:r>
        <w:rPr>
          <w:rFonts w:cstheme="minorHAnsi"/>
          <w:sz w:val="24"/>
          <w:szCs w:val="24"/>
        </w:rPr>
        <w:tab/>
      </w:r>
      <w:r w:rsidR="00586A66" w:rsidRPr="004A52DC">
        <w:rPr>
          <w:rFonts w:cstheme="minorHAnsi"/>
          <w:sz w:val="24"/>
          <w:szCs w:val="24"/>
        </w:rPr>
        <w:t xml:space="preserve">aspirations. We will consult all applicants and tenants on all reviews of this policy in </w:t>
      </w:r>
      <w:r>
        <w:rPr>
          <w:rFonts w:cstheme="minorHAnsi"/>
          <w:sz w:val="24"/>
          <w:szCs w:val="24"/>
        </w:rPr>
        <w:lastRenderedPageBreak/>
        <w:tab/>
      </w:r>
      <w:r w:rsidR="00586A66" w:rsidRPr="004A52DC">
        <w:rPr>
          <w:rFonts w:cstheme="minorHAnsi"/>
          <w:sz w:val="24"/>
          <w:szCs w:val="24"/>
        </w:rPr>
        <w:t xml:space="preserve">accordance with the Housing (Scotland) Act 2001 and our own Tenant Participation </w:t>
      </w:r>
      <w:r>
        <w:rPr>
          <w:rFonts w:cstheme="minorHAnsi"/>
          <w:sz w:val="24"/>
          <w:szCs w:val="24"/>
        </w:rPr>
        <w:tab/>
      </w:r>
      <w:r w:rsidR="00586A66" w:rsidRPr="004A52DC">
        <w:rPr>
          <w:rFonts w:cstheme="minorHAnsi"/>
          <w:sz w:val="24"/>
          <w:szCs w:val="24"/>
        </w:rPr>
        <w:t xml:space="preserve">Strategy. </w:t>
      </w:r>
    </w:p>
    <w:p w14:paraId="6B653015" w14:textId="77777777" w:rsidR="00586A66" w:rsidRPr="004A52DC" w:rsidRDefault="004A52DC" w:rsidP="00586A66">
      <w:pPr>
        <w:spacing w:before="200" w:after="200" w:line="276" w:lineRule="auto"/>
        <w:jc w:val="both"/>
        <w:rPr>
          <w:rFonts w:cstheme="minorHAnsi"/>
          <w:sz w:val="24"/>
          <w:szCs w:val="24"/>
        </w:rPr>
      </w:pPr>
      <w:r>
        <w:rPr>
          <w:rFonts w:cstheme="minorHAnsi"/>
          <w:sz w:val="24"/>
          <w:szCs w:val="24"/>
        </w:rPr>
        <w:tab/>
      </w:r>
      <w:r w:rsidR="00586A66" w:rsidRPr="004A52DC">
        <w:rPr>
          <w:rFonts w:cstheme="minorHAnsi"/>
          <w:sz w:val="24"/>
          <w:szCs w:val="24"/>
        </w:rPr>
        <w:t xml:space="preserve">In reviewing this version, we consulted with all applicants on our Housing List and </w:t>
      </w:r>
      <w:r>
        <w:rPr>
          <w:rFonts w:cstheme="minorHAnsi"/>
          <w:sz w:val="24"/>
          <w:szCs w:val="24"/>
        </w:rPr>
        <w:tab/>
      </w:r>
      <w:r w:rsidR="00586A66" w:rsidRPr="004A52DC">
        <w:rPr>
          <w:rFonts w:cstheme="minorHAnsi"/>
          <w:sz w:val="24"/>
          <w:szCs w:val="24"/>
        </w:rPr>
        <w:t xml:space="preserve">tenants who had been recently housed from our Housing List. Insert Details of </w:t>
      </w:r>
      <w:r>
        <w:rPr>
          <w:rFonts w:cstheme="minorHAnsi"/>
          <w:sz w:val="24"/>
          <w:szCs w:val="24"/>
        </w:rPr>
        <w:tab/>
      </w:r>
      <w:r w:rsidR="00586A66" w:rsidRPr="004A52DC">
        <w:rPr>
          <w:rFonts w:cstheme="minorHAnsi"/>
          <w:sz w:val="24"/>
          <w:szCs w:val="24"/>
        </w:rPr>
        <w:t>consultation once completed.</w:t>
      </w:r>
    </w:p>
    <w:p w14:paraId="23F2917D" w14:textId="77777777" w:rsidR="00586A66" w:rsidRPr="004A52DC" w:rsidRDefault="004A52DC" w:rsidP="00586A66">
      <w:pPr>
        <w:spacing w:before="200" w:after="120" w:line="276" w:lineRule="auto"/>
        <w:jc w:val="both"/>
        <w:rPr>
          <w:rFonts w:cstheme="minorHAnsi"/>
          <w:sz w:val="24"/>
          <w:szCs w:val="24"/>
        </w:rPr>
      </w:pPr>
      <w:r>
        <w:rPr>
          <w:rFonts w:cstheme="minorHAnsi"/>
          <w:sz w:val="24"/>
          <w:szCs w:val="24"/>
        </w:rPr>
        <w:tab/>
      </w:r>
      <w:r w:rsidR="00586A66" w:rsidRPr="004A52DC">
        <w:rPr>
          <w:rFonts w:cstheme="minorHAnsi"/>
          <w:sz w:val="24"/>
          <w:szCs w:val="24"/>
        </w:rPr>
        <w:t xml:space="preserve">This policy will be reviewed within 3 years from the date of approval by the </w:t>
      </w:r>
      <w:r>
        <w:rPr>
          <w:rFonts w:cstheme="minorHAnsi"/>
          <w:sz w:val="24"/>
          <w:szCs w:val="24"/>
        </w:rPr>
        <w:tab/>
      </w:r>
      <w:r w:rsidR="00586A66" w:rsidRPr="004A52DC">
        <w:rPr>
          <w:rFonts w:cstheme="minorHAnsi"/>
          <w:sz w:val="24"/>
          <w:szCs w:val="24"/>
        </w:rPr>
        <w:t xml:space="preserve">Management </w:t>
      </w:r>
      <w:r w:rsidR="00546AC7" w:rsidRPr="004A52DC">
        <w:rPr>
          <w:rFonts w:cstheme="minorHAnsi"/>
          <w:sz w:val="24"/>
          <w:szCs w:val="24"/>
        </w:rPr>
        <w:t>Committee,</w:t>
      </w:r>
      <w:r w:rsidR="00586A66" w:rsidRPr="004A52DC">
        <w:rPr>
          <w:rFonts w:cstheme="minorHAnsi"/>
          <w:sz w:val="24"/>
          <w:szCs w:val="24"/>
        </w:rPr>
        <w:t xml:space="preserve"> in accordance with EHA’s policy review framework and </w:t>
      </w:r>
      <w:r>
        <w:rPr>
          <w:rFonts w:cstheme="minorHAnsi"/>
          <w:sz w:val="24"/>
          <w:szCs w:val="24"/>
        </w:rPr>
        <w:tab/>
      </w:r>
      <w:r w:rsidR="00586A66" w:rsidRPr="004A52DC">
        <w:rPr>
          <w:rFonts w:cstheme="minorHAnsi"/>
          <w:sz w:val="24"/>
          <w:szCs w:val="24"/>
        </w:rPr>
        <w:t>approval process.</w:t>
      </w:r>
    </w:p>
    <w:p w14:paraId="2BC425A1" w14:textId="77777777" w:rsidR="00586A66" w:rsidRPr="00F86863" w:rsidRDefault="00586A66" w:rsidP="00586A66">
      <w:pPr>
        <w:pStyle w:val="Heading2"/>
        <w:rPr>
          <w:rFonts w:asciiTheme="minorHAnsi" w:hAnsiTheme="minorHAnsi" w:cstheme="minorHAnsi"/>
          <w:b/>
          <w:iCs/>
          <w:sz w:val="24"/>
          <w:szCs w:val="24"/>
        </w:rPr>
      </w:pPr>
      <w:r w:rsidRPr="00F86863">
        <w:rPr>
          <w:rFonts w:asciiTheme="minorHAnsi" w:hAnsiTheme="minorHAnsi" w:cstheme="minorHAnsi"/>
          <w:b/>
          <w:color w:val="auto"/>
          <w:sz w:val="24"/>
          <w:szCs w:val="24"/>
        </w:rPr>
        <w:t xml:space="preserve">9.2 </w:t>
      </w:r>
      <w:r w:rsidR="00F86863">
        <w:rPr>
          <w:rFonts w:asciiTheme="minorHAnsi" w:hAnsiTheme="minorHAnsi" w:cstheme="minorHAnsi"/>
          <w:b/>
          <w:color w:val="auto"/>
          <w:sz w:val="24"/>
          <w:szCs w:val="24"/>
        </w:rPr>
        <w:tab/>
      </w:r>
      <w:r w:rsidRPr="00F86863">
        <w:rPr>
          <w:rFonts w:asciiTheme="minorHAnsi" w:hAnsiTheme="minorHAnsi" w:cstheme="minorHAnsi"/>
          <w:b/>
          <w:color w:val="auto"/>
          <w:sz w:val="24"/>
          <w:szCs w:val="24"/>
        </w:rPr>
        <w:t>Measuring and monitoring performance</w:t>
      </w:r>
    </w:p>
    <w:p w14:paraId="1EE45454" w14:textId="77777777" w:rsidR="00586A66" w:rsidRPr="00F86863" w:rsidRDefault="00F86863" w:rsidP="00586A66">
      <w:pPr>
        <w:spacing w:before="200" w:after="120" w:line="276" w:lineRule="auto"/>
        <w:jc w:val="both"/>
        <w:rPr>
          <w:rFonts w:cstheme="minorHAnsi"/>
          <w:sz w:val="24"/>
          <w:szCs w:val="24"/>
        </w:rPr>
      </w:pPr>
      <w:r>
        <w:rPr>
          <w:rFonts w:cstheme="minorHAnsi"/>
          <w:sz w:val="24"/>
          <w:szCs w:val="24"/>
        </w:rPr>
        <w:tab/>
      </w:r>
      <w:r w:rsidR="00586A66" w:rsidRPr="00F86863">
        <w:rPr>
          <w:rFonts w:cstheme="minorHAnsi"/>
          <w:sz w:val="24"/>
          <w:szCs w:val="24"/>
        </w:rPr>
        <w:t xml:space="preserve">The Housing Manager is responsible for ensuring that this policy is implemented as </w:t>
      </w:r>
      <w:r>
        <w:rPr>
          <w:rFonts w:cstheme="minorHAnsi"/>
          <w:sz w:val="24"/>
          <w:szCs w:val="24"/>
        </w:rPr>
        <w:tab/>
      </w:r>
      <w:r w:rsidR="00586A66" w:rsidRPr="00F86863">
        <w:rPr>
          <w:rFonts w:cstheme="minorHAnsi"/>
          <w:sz w:val="24"/>
          <w:szCs w:val="24"/>
        </w:rPr>
        <w:t xml:space="preserve">required. The Housing Manager will provide reports to the Housing Sub-Committee </w:t>
      </w:r>
      <w:r>
        <w:rPr>
          <w:rFonts w:cstheme="minorHAnsi"/>
          <w:sz w:val="24"/>
          <w:szCs w:val="24"/>
        </w:rPr>
        <w:tab/>
      </w:r>
      <w:r w:rsidR="00586A66" w:rsidRPr="00F86863">
        <w:rPr>
          <w:rFonts w:cstheme="minorHAnsi"/>
          <w:sz w:val="24"/>
          <w:szCs w:val="24"/>
        </w:rPr>
        <w:t xml:space="preserve">on a quarterly basis in line with EHA Performance Framework Reporting. </w:t>
      </w:r>
    </w:p>
    <w:p w14:paraId="3883CEE4" w14:textId="77777777" w:rsidR="00586A66" w:rsidRPr="00F86863" w:rsidRDefault="00F86863" w:rsidP="00586A66">
      <w:pPr>
        <w:spacing w:before="200" w:after="120" w:line="276" w:lineRule="auto"/>
        <w:jc w:val="both"/>
        <w:rPr>
          <w:rFonts w:cstheme="minorHAnsi"/>
          <w:sz w:val="24"/>
          <w:szCs w:val="24"/>
        </w:rPr>
      </w:pPr>
      <w:r>
        <w:rPr>
          <w:rFonts w:cstheme="minorHAnsi"/>
          <w:sz w:val="24"/>
          <w:szCs w:val="24"/>
        </w:rPr>
        <w:tab/>
      </w:r>
      <w:r w:rsidR="00586A66" w:rsidRPr="00F86863">
        <w:rPr>
          <w:rFonts w:cstheme="minorHAnsi"/>
          <w:sz w:val="24"/>
          <w:szCs w:val="24"/>
        </w:rPr>
        <w:t xml:space="preserve">We will undertake regular reviews of our performance and will produce an annual </w:t>
      </w:r>
      <w:r>
        <w:rPr>
          <w:rFonts w:cstheme="minorHAnsi"/>
          <w:sz w:val="24"/>
          <w:szCs w:val="24"/>
        </w:rPr>
        <w:tab/>
      </w:r>
      <w:r w:rsidR="00586A66" w:rsidRPr="00F86863">
        <w:rPr>
          <w:rFonts w:cstheme="minorHAnsi"/>
          <w:sz w:val="24"/>
          <w:szCs w:val="24"/>
        </w:rPr>
        <w:t xml:space="preserve">performance report which we will publish on our website. Performance reporting will </w:t>
      </w:r>
      <w:r>
        <w:rPr>
          <w:rFonts w:cstheme="minorHAnsi"/>
          <w:sz w:val="24"/>
          <w:szCs w:val="24"/>
        </w:rPr>
        <w:tab/>
      </w:r>
      <w:r w:rsidR="00586A66" w:rsidRPr="00F86863">
        <w:rPr>
          <w:rFonts w:cstheme="minorHAnsi"/>
          <w:sz w:val="24"/>
          <w:szCs w:val="24"/>
        </w:rPr>
        <w:t xml:space="preserve">focus on monitoring our performance against the relevant outcomes and standards in </w:t>
      </w:r>
      <w:r>
        <w:rPr>
          <w:rFonts w:cstheme="minorHAnsi"/>
          <w:sz w:val="24"/>
          <w:szCs w:val="24"/>
        </w:rPr>
        <w:tab/>
      </w:r>
      <w:r w:rsidR="00586A66" w:rsidRPr="00F86863">
        <w:rPr>
          <w:rFonts w:cstheme="minorHAnsi"/>
          <w:sz w:val="24"/>
          <w:szCs w:val="24"/>
        </w:rPr>
        <w:t xml:space="preserve">the Scottish Social Housing Charter. Allocations-related </w:t>
      </w:r>
      <w:r w:rsidR="00586A66" w:rsidRPr="00F86863">
        <w:rPr>
          <w:rFonts w:cstheme="minorHAnsi"/>
          <w:spacing w:val="-3"/>
          <w:sz w:val="24"/>
          <w:szCs w:val="24"/>
        </w:rPr>
        <w:t xml:space="preserve">information will also form part </w:t>
      </w:r>
      <w:r>
        <w:rPr>
          <w:rFonts w:cstheme="minorHAnsi"/>
          <w:spacing w:val="-3"/>
          <w:sz w:val="24"/>
          <w:szCs w:val="24"/>
        </w:rPr>
        <w:tab/>
      </w:r>
      <w:r w:rsidR="00586A66" w:rsidRPr="00F86863">
        <w:rPr>
          <w:rFonts w:cstheme="minorHAnsi"/>
          <w:spacing w:val="-3"/>
          <w:sz w:val="24"/>
          <w:szCs w:val="24"/>
        </w:rPr>
        <w:t>of our performance reporting to the SHR.</w:t>
      </w:r>
    </w:p>
    <w:p w14:paraId="33A4D965" w14:textId="77777777" w:rsidR="00586A66" w:rsidRPr="00F86863" w:rsidRDefault="00F86863" w:rsidP="00586A66">
      <w:pPr>
        <w:spacing w:before="200" w:after="120" w:line="276" w:lineRule="auto"/>
        <w:jc w:val="both"/>
        <w:rPr>
          <w:rFonts w:cstheme="minorHAnsi"/>
          <w:sz w:val="24"/>
          <w:szCs w:val="24"/>
        </w:rPr>
      </w:pPr>
      <w:r>
        <w:rPr>
          <w:rFonts w:cstheme="minorHAnsi"/>
          <w:sz w:val="24"/>
          <w:szCs w:val="24"/>
        </w:rPr>
        <w:tab/>
      </w:r>
      <w:proofErr w:type="gramStart"/>
      <w:r w:rsidR="00586A66" w:rsidRPr="00F86863">
        <w:rPr>
          <w:rFonts w:cstheme="minorHAnsi"/>
          <w:sz w:val="24"/>
          <w:szCs w:val="24"/>
        </w:rPr>
        <w:t>In particular, we</w:t>
      </w:r>
      <w:proofErr w:type="gramEnd"/>
      <w:r w:rsidR="00586A66" w:rsidRPr="00F86863">
        <w:rPr>
          <w:rFonts w:cstheme="minorHAnsi"/>
          <w:sz w:val="24"/>
          <w:szCs w:val="24"/>
        </w:rPr>
        <w:t xml:space="preserve"> will monitor whether our applicants consider that:</w:t>
      </w:r>
    </w:p>
    <w:p w14:paraId="5634C5FE" w14:textId="77777777" w:rsidR="00586A66" w:rsidRPr="00F86863" w:rsidRDefault="00586A66" w:rsidP="000D5FD9">
      <w:pPr>
        <w:pStyle w:val="ListParagraph"/>
        <w:numPr>
          <w:ilvl w:val="0"/>
          <w:numId w:val="11"/>
        </w:numPr>
        <w:autoSpaceDE w:val="0"/>
        <w:autoSpaceDN w:val="0"/>
        <w:adjustRightInd w:val="0"/>
        <w:spacing w:before="200" w:after="240" w:line="276" w:lineRule="auto"/>
        <w:jc w:val="both"/>
        <w:rPr>
          <w:rFonts w:eastAsiaTheme="majorEastAsia" w:cstheme="minorHAnsi"/>
          <w:iCs/>
          <w:sz w:val="24"/>
          <w:szCs w:val="24"/>
          <w:lang w:eastAsia="en-GB"/>
        </w:rPr>
      </w:pPr>
      <w:r w:rsidRPr="00F86863">
        <w:rPr>
          <w:rFonts w:eastAsiaTheme="majorEastAsia" w:cstheme="minorHAnsi"/>
          <w:iCs/>
          <w:sz w:val="24"/>
          <w:szCs w:val="24"/>
          <w:lang w:eastAsia="en-GB"/>
        </w:rPr>
        <w:t xml:space="preserve">They were treated fairly and with respect, received fair access to housing and housing services </w:t>
      </w:r>
    </w:p>
    <w:p w14:paraId="419C73FF" w14:textId="77777777" w:rsidR="00586A66" w:rsidRPr="00F86863" w:rsidRDefault="00586A66" w:rsidP="000D5FD9">
      <w:pPr>
        <w:pStyle w:val="ListParagraph"/>
        <w:numPr>
          <w:ilvl w:val="0"/>
          <w:numId w:val="11"/>
        </w:numPr>
        <w:autoSpaceDE w:val="0"/>
        <w:autoSpaceDN w:val="0"/>
        <w:adjustRightInd w:val="0"/>
        <w:spacing w:before="200" w:after="240" w:line="276" w:lineRule="auto"/>
        <w:jc w:val="both"/>
        <w:rPr>
          <w:rFonts w:eastAsiaTheme="majorEastAsia" w:cstheme="minorHAnsi"/>
          <w:iCs/>
          <w:sz w:val="24"/>
          <w:szCs w:val="24"/>
          <w:lang w:eastAsia="en-GB"/>
        </w:rPr>
      </w:pPr>
      <w:r w:rsidRPr="00F86863">
        <w:rPr>
          <w:rFonts w:eastAsiaTheme="majorEastAsia" w:cstheme="minorHAnsi"/>
          <w:iCs/>
          <w:sz w:val="24"/>
          <w:szCs w:val="24"/>
          <w:lang w:eastAsia="en-GB"/>
        </w:rPr>
        <w:t>We communicated well with them</w:t>
      </w:r>
    </w:p>
    <w:p w14:paraId="2A1AC57F" w14:textId="77777777" w:rsidR="00586A66" w:rsidRDefault="00F86863" w:rsidP="00586A66">
      <w:pPr>
        <w:rPr>
          <w:rFonts w:cstheme="minorHAnsi"/>
          <w:sz w:val="24"/>
          <w:szCs w:val="24"/>
          <w:lang w:eastAsia="en-GB"/>
        </w:rPr>
      </w:pPr>
      <w:r>
        <w:rPr>
          <w:rFonts w:ascii="Arial" w:eastAsiaTheme="majorEastAsia" w:hAnsi="Arial" w:cs="Arial"/>
          <w:iCs/>
          <w:sz w:val="23"/>
          <w:szCs w:val="23"/>
          <w:lang w:eastAsia="en-GB"/>
        </w:rPr>
        <w:tab/>
      </w:r>
      <w:r w:rsidR="00586A66" w:rsidRPr="00F86863">
        <w:rPr>
          <w:rFonts w:eastAsiaTheme="majorEastAsia" w:cstheme="minorHAnsi"/>
          <w:iCs/>
          <w:sz w:val="24"/>
          <w:szCs w:val="24"/>
          <w:lang w:eastAsia="en-GB"/>
        </w:rPr>
        <w:t xml:space="preserve">We provided high quality information and advice that helped </w:t>
      </w:r>
      <w:r w:rsidR="00586A66" w:rsidRPr="00F86863">
        <w:rPr>
          <w:rFonts w:cstheme="minorHAnsi"/>
          <w:sz w:val="24"/>
          <w:szCs w:val="24"/>
          <w:lang w:eastAsia="en-GB"/>
        </w:rPr>
        <w:t xml:space="preserve">them make informed </w:t>
      </w:r>
      <w:r>
        <w:rPr>
          <w:rFonts w:cstheme="minorHAnsi"/>
          <w:sz w:val="24"/>
          <w:szCs w:val="24"/>
          <w:lang w:eastAsia="en-GB"/>
        </w:rPr>
        <w:tab/>
      </w:r>
      <w:r w:rsidR="00586A66" w:rsidRPr="00F86863">
        <w:rPr>
          <w:rFonts w:cstheme="minorHAnsi"/>
          <w:sz w:val="24"/>
          <w:szCs w:val="24"/>
          <w:lang w:eastAsia="en-GB"/>
        </w:rPr>
        <w:t xml:space="preserve">choices and decisions about the range of housing options available to them and on </w:t>
      </w:r>
      <w:r>
        <w:rPr>
          <w:rFonts w:cstheme="minorHAnsi"/>
          <w:sz w:val="24"/>
          <w:szCs w:val="24"/>
          <w:lang w:eastAsia="en-GB"/>
        </w:rPr>
        <w:tab/>
      </w:r>
      <w:r w:rsidR="00586A66" w:rsidRPr="00F86863">
        <w:rPr>
          <w:rFonts w:cstheme="minorHAnsi"/>
          <w:sz w:val="24"/>
          <w:szCs w:val="24"/>
          <w:lang w:eastAsia="en-GB"/>
        </w:rPr>
        <w:t xml:space="preserve">their prospects of being made an offer of housing.  </w:t>
      </w:r>
    </w:p>
    <w:p w14:paraId="60175407" w14:textId="77777777" w:rsidR="00F86863" w:rsidRPr="00F86863" w:rsidRDefault="00F86863" w:rsidP="00586A66">
      <w:pPr>
        <w:rPr>
          <w:rFonts w:cstheme="minorHAnsi"/>
          <w:sz w:val="24"/>
          <w:szCs w:val="24"/>
          <w:lang w:eastAsia="en-GB"/>
        </w:rPr>
      </w:pPr>
    </w:p>
    <w:p w14:paraId="79FF87E7" w14:textId="77777777" w:rsidR="00586A66" w:rsidRPr="00F86863" w:rsidRDefault="00F86863" w:rsidP="00586A66">
      <w:pPr>
        <w:pStyle w:val="Heading1"/>
        <w:rPr>
          <w:rFonts w:asciiTheme="minorHAnsi" w:hAnsiTheme="minorHAnsi" w:cstheme="minorHAnsi"/>
          <w:b/>
          <w:color w:val="0070C0"/>
        </w:rPr>
      </w:pPr>
      <w:r w:rsidRPr="00F86863">
        <w:rPr>
          <w:rFonts w:asciiTheme="minorHAnsi" w:hAnsiTheme="minorHAnsi" w:cstheme="minorHAnsi"/>
          <w:b/>
          <w:color w:val="0070C0"/>
        </w:rPr>
        <w:t>10</w:t>
      </w:r>
      <w:r w:rsidRPr="00F86863">
        <w:rPr>
          <w:rFonts w:asciiTheme="minorHAnsi" w:hAnsiTheme="minorHAnsi" w:cstheme="minorHAnsi"/>
          <w:b/>
          <w:color w:val="0070C0"/>
        </w:rPr>
        <w:tab/>
      </w:r>
      <w:r w:rsidR="00586A66" w:rsidRPr="00F86863">
        <w:rPr>
          <w:rFonts w:asciiTheme="minorHAnsi" w:hAnsiTheme="minorHAnsi" w:cstheme="minorHAnsi"/>
          <w:b/>
          <w:color w:val="0070C0"/>
        </w:rPr>
        <w:t xml:space="preserve"> Complaints and Appeals </w:t>
      </w:r>
    </w:p>
    <w:p w14:paraId="5B0D9051" w14:textId="77777777" w:rsidR="00586A66" w:rsidRDefault="00586A66" w:rsidP="00586A66"/>
    <w:p w14:paraId="326666BE" w14:textId="77777777" w:rsidR="00586A66" w:rsidRPr="00F86863" w:rsidRDefault="00586A66" w:rsidP="000D5FD9">
      <w:pPr>
        <w:pStyle w:val="Heading2"/>
        <w:numPr>
          <w:ilvl w:val="1"/>
          <w:numId w:val="27"/>
        </w:numPr>
        <w:rPr>
          <w:rFonts w:asciiTheme="minorHAnsi" w:hAnsiTheme="minorHAnsi" w:cstheme="minorHAnsi"/>
          <w:b/>
          <w:color w:val="auto"/>
          <w:sz w:val="24"/>
          <w:szCs w:val="24"/>
        </w:rPr>
      </w:pPr>
      <w:r w:rsidRPr="00F86863">
        <w:rPr>
          <w:rFonts w:asciiTheme="minorHAnsi" w:hAnsiTheme="minorHAnsi" w:cstheme="minorHAnsi"/>
          <w:b/>
          <w:color w:val="auto"/>
          <w:sz w:val="24"/>
          <w:szCs w:val="24"/>
        </w:rPr>
        <w:t>Complaints</w:t>
      </w:r>
    </w:p>
    <w:p w14:paraId="1D804F68" w14:textId="77777777" w:rsidR="00586A66" w:rsidRPr="006F24A3" w:rsidRDefault="00586A66" w:rsidP="00586A66"/>
    <w:p w14:paraId="5E730E17" w14:textId="77777777" w:rsidR="00F86863" w:rsidRDefault="00586A66" w:rsidP="00F86863">
      <w:pPr>
        <w:rPr>
          <w:rFonts w:cstheme="minorHAnsi"/>
          <w:sz w:val="24"/>
          <w:szCs w:val="24"/>
        </w:rPr>
      </w:pPr>
      <w:r w:rsidRPr="006F24A3">
        <w:rPr>
          <w:rFonts w:ascii="Arial" w:hAnsi="Arial" w:cs="Arial"/>
          <w:sz w:val="23"/>
          <w:szCs w:val="23"/>
        </w:rPr>
        <w:t xml:space="preserve"> </w:t>
      </w:r>
      <w:r w:rsidR="00F86863">
        <w:rPr>
          <w:rFonts w:ascii="Arial" w:hAnsi="Arial" w:cs="Arial"/>
          <w:sz w:val="23"/>
          <w:szCs w:val="23"/>
        </w:rPr>
        <w:tab/>
      </w:r>
      <w:r w:rsidRPr="00F86863">
        <w:rPr>
          <w:rFonts w:cstheme="minorHAnsi"/>
          <w:sz w:val="24"/>
          <w:szCs w:val="24"/>
        </w:rPr>
        <w:t xml:space="preserve">We aim to provide a high-quality housing allocation, advice and information service </w:t>
      </w:r>
      <w:r w:rsidR="00F86863">
        <w:rPr>
          <w:rFonts w:cstheme="minorHAnsi"/>
          <w:sz w:val="24"/>
          <w:szCs w:val="24"/>
        </w:rPr>
        <w:tab/>
      </w:r>
      <w:r w:rsidRPr="00F86863">
        <w:rPr>
          <w:rFonts w:cstheme="minorHAnsi"/>
          <w:sz w:val="24"/>
          <w:szCs w:val="24"/>
        </w:rPr>
        <w:t xml:space="preserve">to applicants. However, we accept that from time to time we will not always get it </w:t>
      </w:r>
      <w:r w:rsidR="00F86863">
        <w:rPr>
          <w:rFonts w:cstheme="minorHAnsi"/>
          <w:sz w:val="24"/>
          <w:szCs w:val="24"/>
        </w:rPr>
        <w:tab/>
      </w:r>
      <w:r w:rsidRPr="00F86863">
        <w:rPr>
          <w:rFonts w:cstheme="minorHAnsi"/>
          <w:sz w:val="24"/>
          <w:szCs w:val="24"/>
        </w:rPr>
        <w:t xml:space="preserve">right and welcome feedback from our customers. The Association has a complaints </w:t>
      </w:r>
      <w:r w:rsidR="00F86863">
        <w:rPr>
          <w:rFonts w:cstheme="minorHAnsi"/>
          <w:sz w:val="24"/>
          <w:szCs w:val="24"/>
        </w:rPr>
        <w:tab/>
      </w:r>
      <w:proofErr w:type="gramStart"/>
      <w:r w:rsidRPr="00F86863">
        <w:rPr>
          <w:rFonts w:cstheme="minorHAnsi"/>
          <w:sz w:val="24"/>
          <w:szCs w:val="24"/>
        </w:rPr>
        <w:t>procedure</w:t>
      </w:r>
      <w:proofErr w:type="gramEnd"/>
      <w:r w:rsidRPr="00F86863">
        <w:rPr>
          <w:rFonts w:cstheme="minorHAnsi"/>
          <w:sz w:val="24"/>
          <w:szCs w:val="24"/>
        </w:rPr>
        <w:t xml:space="preserve"> and this is available on-line or in leaflet format. Staff can assist applicants </w:t>
      </w:r>
      <w:r w:rsidR="00F86863">
        <w:rPr>
          <w:rFonts w:cstheme="minorHAnsi"/>
          <w:sz w:val="24"/>
          <w:szCs w:val="24"/>
        </w:rPr>
        <w:tab/>
      </w:r>
      <w:r w:rsidRPr="00F86863">
        <w:rPr>
          <w:rFonts w:cstheme="minorHAnsi"/>
          <w:sz w:val="24"/>
          <w:szCs w:val="24"/>
        </w:rPr>
        <w:t xml:space="preserve">to make formal complaints if required. An applicant can use the Complaints </w:t>
      </w:r>
      <w:r w:rsidR="00F86863">
        <w:rPr>
          <w:rFonts w:cstheme="minorHAnsi"/>
          <w:sz w:val="24"/>
          <w:szCs w:val="24"/>
        </w:rPr>
        <w:tab/>
      </w:r>
      <w:r w:rsidRPr="00F86863">
        <w:rPr>
          <w:rFonts w:cstheme="minorHAnsi"/>
          <w:sz w:val="24"/>
          <w:szCs w:val="24"/>
        </w:rPr>
        <w:t>Proce</w:t>
      </w:r>
      <w:r w:rsidR="00F86863">
        <w:rPr>
          <w:rFonts w:cstheme="minorHAnsi"/>
          <w:sz w:val="24"/>
          <w:szCs w:val="24"/>
        </w:rPr>
        <w:t xml:space="preserve">dure to address the following: </w:t>
      </w:r>
    </w:p>
    <w:p w14:paraId="7EF062DE" w14:textId="77777777" w:rsidR="00F86863" w:rsidRDefault="00586A66" w:rsidP="000D5FD9">
      <w:pPr>
        <w:pStyle w:val="ListParagraph"/>
        <w:numPr>
          <w:ilvl w:val="0"/>
          <w:numId w:val="28"/>
        </w:numPr>
        <w:rPr>
          <w:rFonts w:cstheme="minorHAnsi"/>
          <w:sz w:val="24"/>
          <w:szCs w:val="24"/>
        </w:rPr>
      </w:pPr>
      <w:r w:rsidRPr="00F86863">
        <w:rPr>
          <w:rFonts w:cstheme="minorHAnsi"/>
          <w:sz w:val="24"/>
          <w:szCs w:val="24"/>
        </w:rPr>
        <w:lastRenderedPageBreak/>
        <w:t xml:space="preserve">Delays in responding to enquiries and requests </w:t>
      </w:r>
    </w:p>
    <w:p w14:paraId="670DC8AB" w14:textId="77777777" w:rsidR="00F86863" w:rsidRDefault="00586A66" w:rsidP="000D5FD9">
      <w:pPr>
        <w:pStyle w:val="ListParagraph"/>
        <w:numPr>
          <w:ilvl w:val="0"/>
          <w:numId w:val="28"/>
        </w:numPr>
        <w:rPr>
          <w:rFonts w:cstheme="minorHAnsi"/>
          <w:sz w:val="24"/>
          <w:szCs w:val="24"/>
        </w:rPr>
      </w:pPr>
      <w:r w:rsidRPr="00F86863">
        <w:rPr>
          <w:rFonts w:cstheme="minorHAnsi"/>
          <w:sz w:val="24"/>
          <w:szCs w:val="24"/>
        </w:rPr>
        <w:t xml:space="preserve">Failure to provide a service </w:t>
      </w:r>
    </w:p>
    <w:p w14:paraId="16D8493A" w14:textId="77777777" w:rsidR="00F86863" w:rsidRDefault="00586A66" w:rsidP="000D5FD9">
      <w:pPr>
        <w:pStyle w:val="ListParagraph"/>
        <w:numPr>
          <w:ilvl w:val="0"/>
          <w:numId w:val="28"/>
        </w:numPr>
        <w:rPr>
          <w:rFonts w:cstheme="minorHAnsi"/>
          <w:sz w:val="24"/>
          <w:szCs w:val="24"/>
        </w:rPr>
      </w:pPr>
      <w:r w:rsidRPr="00F86863">
        <w:rPr>
          <w:rFonts w:cstheme="minorHAnsi"/>
          <w:sz w:val="24"/>
          <w:szCs w:val="24"/>
        </w:rPr>
        <w:t xml:space="preserve">Our standard of service </w:t>
      </w:r>
    </w:p>
    <w:p w14:paraId="027DE847" w14:textId="77777777" w:rsidR="00F86863" w:rsidRDefault="00586A66" w:rsidP="000D5FD9">
      <w:pPr>
        <w:pStyle w:val="ListParagraph"/>
        <w:numPr>
          <w:ilvl w:val="0"/>
          <w:numId w:val="28"/>
        </w:numPr>
        <w:rPr>
          <w:rFonts w:cstheme="minorHAnsi"/>
          <w:sz w:val="24"/>
          <w:szCs w:val="24"/>
        </w:rPr>
      </w:pPr>
      <w:r w:rsidRPr="00F86863">
        <w:rPr>
          <w:rFonts w:cstheme="minorHAnsi"/>
          <w:sz w:val="24"/>
          <w:szCs w:val="24"/>
        </w:rPr>
        <w:t xml:space="preserve">The Allocation Policy </w:t>
      </w:r>
    </w:p>
    <w:p w14:paraId="334493BB" w14:textId="77777777" w:rsidR="00586A66" w:rsidRPr="00F86863" w:rsidRDefault="00586A66" w:rsidP="000D5FD9">
      <w:pPr>
        <w:pStyle w:val="ListParagraph"/>
        <w:numPr>
          <w:ilvl w:val="0"/>
          <w:numId w:val="28"/>
        </w:numPr>
        <w:rPr>
          <w:rFonts w:cstheme="minorHAnsi"/>
          <w:sz w:val="24"/>
          <w:szCs w:val="24"/>
        </w:rPr>
      </w:pPr>
      <w:r w:rsidRPr="00F86863">
        <w:rPr>
          <w:rFonts w:cstheme="minorHAnsi"/>
          <w:sz w:val="24"/>
          <w:szCs w:val="24"/>
        </w:rPr>
        <w:t xml:space="preserve">Attitude or behaviour of a member of staff </w:t>
      </w:r>
    </w:p>
    <w:p w14:paraId="68E43FA8" w14:textId="77777777" w:rsidR="00586A66" w:rsidRPr="006F24A3" w:rsidRDefault="00586A66" w:rsidP="00586A66">
      <w:pPr>
        <w:pStyle w:val="ListParagraph"/>
        <w:rPr>
          <w:rFonts w:ascii="Arial" w:hAnsi="Arial" w:cs="Arial"/>
          <w:sz w:val="23"/>
          <w:szCs w:val="23"/>
        </w:rPr>
      </w:pPr>
    </w:p>
    <w:p w14:paraId="176AEEE5" w14:textId="77777777" w:rsidR="00586A66" w:rsidRPr="00F86863" w:rsidRDefault="00F86863" w:rsidP="00586A66">
      <w:pPr>
        <w:pStyle w:val="Heading2"/>
        <w:rPr>
          <w:rFonts w:asciiTheme="minorHAnsi" w:hAnsiTheme="minorHAnsi" w:cstheme="minorHAnsi"/>
          <w:b/>
          <w:color w:val="auto"/>
          <w:sz w:val="24"/>
          <w:szCs w:val="24"/>
        </w:rPr>
      </w:pPr>
      <w:r>
        <w:rPr>
          <w:rFonts w:asciiTheme="minorHAnsi" w:hAnsiTheme="minorHAnsi" w:cstheme="minorHAnsi"/>
          <w:b/>
          <w:color w:val="auto"/>
          <w:sz w:val="24"/>
          <w:szCs w:val="24"/>
        </w:rPr>
        <w:t>10.2</w:t>
      </w:r>
      <w:r>
        <w:rPr>
          <w:rFonts w:asciiTheme="minorHAnsi" w:hAnsiTheme="minorHAnsi" w:cstheme="minorHAnsi"/>
          <w:b/>
          <w:color w:val="auto"/>
          <w:sz w:val="24"/>
          <w:szCs w:val="24"/>
        </w:rPr>
        <w:tab/>
      </w:r>
      <w:r w:rsidR="00586A66" w:rsidRPr="00F86863">
        <w:rPr>
          <w:rFonts w:asciiTheme="minorHAnsi" w:hAnsiTheme="minorHAnsi" w:cstheme="minorHAnsi"/>
          <w:b/>
          <w:color w:val="auto"/>
          <w:sz w:val="24"/>
          <w:szCs w:val="24"/>
        </w:rPr>
        <w:t xml:space="preserve"> Appeals </w:t>
      </w:r>
    </w:p>
    <w:p w14:paraId="7C5B7904" w14:textId="77777777" w:rsidR="00586A66" w:rsidRPr="006F24A3" w:rsidRDefault="00586A66" w:rsidP="00586A66"/>
    <w:p w14:paraId="5C3E86A3" w14:textId="77777777" w:rsidR="00586A66" w:rsidRPr="00F86863" w:rsidRDefault="00F86863" w:rsidP="00586A66">
      <w:pPr>
        <w:rPr>
          <w:rFonts w:cstheme="minorHAnsi"/>
          <w:sz w:val="24"/>
          <w:szCs w:val="24"/>
        </w:rPr>
      </w:pPr>
      <w:r>
        <w:rPr>
          <w:rFonts w:cstheme="minorHAnsi"/>
          <w:sz w:val="24"/>
          <w:szCs w:val="24"/>
        </w:rPr>
        <w:tab/>
      </w:r>
      <w:r w:rsidR="00586A66" w:rsidRPr="00F86863">
        <w:rPr>
          <w:rFonts w:cstheme="minorHAnsi"/>
          <w:sz w:val="24"/>
          <w:szCs w:val="24"/>
        </w:rPr>
        <w:t xml:space="preserve">Separate from the Complaints Procedure, there is an appeals process within the </w:t>
      </w:r>
      <w:r>
        <w:rPr>
          <w:rFonts w:cstheme="minorHAnsi"/>
          <w:sz w:val="24"/>
          <w:szCs w:val="24"/>
        </w:rPr>
        <w:tab/>
      </w:r>
      <w:r w:rsidR="00586A66" w:rsidRPr="00F86863">
        <w:rPr>
          <w:rFonts w:cstheme="minorHAnsi"/>
          <w:sz w:val="24"/>
          <w:szCs w:val="24"/>
        </w:rPr>
        <w:t xml:space="preserve">Allocation Policy to deal with instances where an applicant is unhappy about a </w:t>
      </w:r>
      <w:r>
        <w:rPr>
          <w:rFonts w:cstheme="minorHAnsi"/>
          <w:sz w:val="24"/>
          <w:szCs w:val="24"/>
        </w:rPr>
        <w:tab/>
      </w:r>
      <w:r w:rsidR="00586A66" w:rsidRPr="00F86863">
        <w:rPr>
          <w:rFonts w:cstheme="minorHAnsi"/>
          <w:sz w:val="24"/>
          <w:szCs w:val="24"/>
        </w:rPr>
        <w:t>decision made about their application. An applicant can appeal if they think that:</w:t>
      </w:r>
    </w:p>
    <w:p w14:paraId="65C0028A" w14:textId="77777777" w:rsidR="00F86863" w:rsidRDefault="00586A66" w:rsidP="000D5FD9">
      <w:pPr>
        <w:pStyle w:val="ListParagraph"/>
        <w:numPr>
          <w:ilvl w:val="0"/>
          <w:numId w:val="29"/>
        </w:numPr>
        <w:rPr>
          <w:rFonts w:cstheme="minorHAnsi"/>
          <w:sz w:val="24"/>
          <w:szCs w:val="24"/>
        </w:rPr>
      </w:pPr>
      <w:r w:rsidRPr="00F86863">
        <w:rPr>
          <w:rFonts w:cstheme="minorHAnsi"/>
          <w:sz w:val="24"/>
          <w:szCs w:val="24"/>
        </w:rPr>
        <w:t>The priority they have been awarded does not reflect their needs</w:t>
      </w:r>
    </w:p>
    <w:p w14:paraId="122E547B" w14:textId="77777777" w:rsidR="00F86863" w:rsidRDefault="00586A66" w:rsidP="000D5FD9">
      <w:pPr>
        <w:pStyle w:val="ListParagraph"/>
        <w:numPr>
          <w:ilvl w:val="0"/>
          <w:numId w:val="29"/>
        </w:numPr>
        <w:rPr>
          <w:rFonts w:cstheme="minorHAnsi"/>
          <w:sz w:val="24"/>
          <w:szCs w:val="24"/>
        </w:rPr>
      </w:pPr>
      <w:r w:rsidRPr="00F86863">
        <w:rPr>
          <w:rFonts w:cstheme="minorHAnsi"/>
          <w:sz w:val="24"/>
          <w:szCs w:val="24"/>
        </w:rPr>
        <w:t xml:space="preserve">They have been unfairly suspended from the housing </w:t>
      </w:r>
      <w:proofErr w:type="gramStart"/>
      <w:r w:rsidRPr="00F86863">
        <w:rPr>
          <w:rFonts w:cstheme="minorHAnsi"/>
          <w:sz w:val="24"/>
          <w:szCs w:val="24"/>
        </w:rPr>
        <w:t>register</w:t>
      </w:r>
      <w:proofErr w:type="gramEnd"/>
      <w:r w:rsidRPr="00F86863">
        <w:rPr>
          <w:rFonts w:cstheme="minorHAnsi"/>
          <w:sz w:val="24"/>
          <w:szCs w:val="24"/>
        </w:rPr>
        <w:t xml:space="preserve"> or their application has been cancelled unreasonably </w:t>
      </w:r>
    </w:p>
    <w:p w14:paraId="166BBF30" w14:textId="77777777" w:rsidR="00F86863" w:rsidRDefault="00586A66" w:rsidP="000D5FD9">
      <w:pPr>
        <w:pStyle w:val="ListParagraph"/>
        <w:numPr>
          <w:ilvl w:val="0"/>
          <w:numId w:val="29"/>
        </w:numPr>
        <w:rPr>
          <w:rFonts w:cstheme="minorHAnsi"/>
          <w:sz w:val="24"/>
          <w:szCs w:val="24"/>
        </w:rPr>
      </w:pPr>
      <w:r w:rsidRPr="00F86863">
        <w:rPr>
          <w:rFonts w:cstheme="minorHAnsi"/>
          <w:sz w:val="24"/>
          <w:szCs w:val="24"/>
        </w:rPr>
        <w:t>Their priority has been removed unreasonably because they have refused offers of housing</w:t>
      </w:r>
    </w:p>
    <w:p w14:paraId="3E92595F" w14:textId="77777777" w:rsidR="00F86863" w:rsidRDefault="00586A66" w:rsidP="000D5FD9">
      <w:pPr>
        <w:pStyle w:val="ListParagraph"/>
        <w:numPr>
          <w:ilvl w:val="0"/>
          <w:numId w:val="29"/>
        </w:numPr>
        <w:rPr>
          <w:rFonts w:cstheme="minorHAnsi"/>
          <w:sz w:val="24"/>
          <w:szCs w:val="24"/>
        </w:rPr>
      </w:pPr>
      <w:r w:rsidRPr="00F86863">
        <w:rPr>
          <w:rFonts w:cstheme="minorHAnsi"/>
          <w:sz w:val="24"/>
          <w:szCs w:val="24"/>
        </w:rPr>
        <w:t xml:space="preserve">The house they have been offered does not match the choice on their application </w:t>
      </w:r>
    </w:p>
    <w:p w14:paraId="0F7B6F8D" w14:textId="77777777" w:rsidR="00F86863" w:rsidRDefault="00586A66" w:rsidP="000D5FD9">
      <w:pPr>
        <w:pStyle w:val="ListParagraph"/>
        <w:numPr>
          <w:ilvl w:val="0"/>
          <w:numId w:val="29"/>
        </w:numPr>
        <w:rPr>
          <w:rFonts w:cstheme="minorHAnsi"/>
          <w:sz w:val="24"/>
          <w:szCs w:val="24"/>
        </w:rPr>
      </w:pPr>
      <w:r w:rsidRPr="00F86863">
        <w:rPr>
          <w:rFonts w:cstheme="minorHAnsi"/>
          <w:sz w:val="24"/>
          <w:szCs w:val="24"/>
        </w:rPr>
        <w:t xml:space="preserve">They have been offered a house that is in an unacceptable condition </w:t>
      </w:r>
    </w:p>
    <w:p w14:paraId="0D732621" w14:textId="77777777" w:rsidR="00586A66" w:rsidRPr="00F86863" w:rsidRDefault="00586A66" w:rsidP="000D5FD9">
      <w:pPr>
        <w:pStyle w:val="ListParagraph"/>
        <w:numPr>
          <w:ilvl w:val="0"/>
          <w:numId w:val="29"/>
        </w:numPr>
        <w:rPr>
          <w:rFonts w:cstheme="minorHAnsi"/>
          <w:sz w:val="24"/>
          <w:szCs w:val="24"/>
        </w:rPr>
      </w:pPr>
      <w:r w:rsidRPr="00F86863">
        <w:rPr>
          <w:rFonts w:cstheme="minorHAnsi"/>
          <w:sz w:val="24"/>
          <w:szCs w:val="24"/>
        </w:rPr>
        <w:t>We have refused to make an offer of housing</w:t>
      </w:r>
    </w:p>
    <w:p w14:paraId="158A726B" w14:textId="77777777" w:rsidR="00871776" w:rsidRDefault="00871776" w:rsidP="000D206F">
      <w:pPr>
        <w:rPr>
          <w:b/>
        </w:rPr>
      </w:pPr>
      <w:r>
        <w:rPr>
          <w:rFonts w:cstheme="minorHAnsi"/>
          <w:sz w:val="24"/>
          <w:szCs w:val="24"/>
        </w:rPr>
        <w:tab/>
      </w:r>
      <w:r w:rsidR="00586A66" w:rsidRPr="00F86863">
        <w:rPr>
          <w:rFonts w:cstheme="minorHAnsi"/>
          <w:sz w:val="24"/>
          <w:szCs w:val="24"/>
        </w:rPr>
        <w:t xml:space="preserve">The timescale for submitting an appeal is up to 21 days from the date of the decision </w:t>
      </w:r>
      <w:r>
        <w:rPr>
          <w:rFonts w:cstheme="minorHAnsi"/>
          <w:sz w:val="24"/>
          <w:szCs w:val="24"/>
        </w:rPr>
        <w:tab/>
      </w:r>
      <w:r w:rsidR="00586A66" w:rsidRPr="00F86863">
        <w:rPr>
          <w:rFonts w:cstheme="minorHAnsi"/>
          <w:sz w:val="24"/>
          <w:szCs w:val="24"/>
        </w:rPr>
        <w:t xml:space="preserve">being made. An appeal will be investigated by </w:t>
      </w:r>
      <w:r w:rsidR="005B284F">
        <w:rPr>
          <w:rFonts w:cstheme="minorHAnsi"/>
          <w:sz w:val="24"/>
          <w:szCs w:val="24"/>
        </w:rPr>
        <w:t>the</w:t>
      </w:r>
      <w:r w:rsidR="00586A66" w:rsidRPr="00F86863">
        <w:rPr>
          <w:rFonts w:cstheme="minorHAnsi"/>
          <w:sz w:val="24"/>
          <w:szCs w:val="24"/>
        </w:rPr>
        <w:t xml:space="preserve"> Housing Manager, who will </w:t>
      </w:r>
      <w:r w:rsidR="005B284F">
        <w:rPr>
          <w:rFonts w:cstheme="minorHAnsi"/>
          <w:sz w:val="24"/>
          <w:szCs w:val="24"/>
        </w:rPr>
        <w:tab/>
      </w:r>
      <w:r w:rsidR="00586A66" w:rsidRPr="00F86863">
        <w:rPr>
          <w:rFonts w:cstheme="minorHAnsi"/>
          <w:sz w:val="24"/>
          <w:szCs w:val="24"/>
        </w:rPr>
        <w:t xml:space="preserve">respond to the applicant within 10 working days of receiving the appeal. If the </w:t>
      </w:r>
      <w:r w:rsidR="005B284F">
        <w:rPr>
          <w:rFonts w:cstheme="minorHAnsi"/>
          <w:sz w:val="24"/>
          <w:szCs w:val="24"/>
        </w:rPr>
        <w:tab/>
      </w:r>
      <w:r w:rsidR="00586A66" w:rsidRPr="00F86863">
        <w:rPr>
          <w:rFonts w:cstheme="minorHAnsi"/>
          <w:sz w:val="24"/>
          <w:szCs w:val="24"/>
        </w:rPr>
        <w:t xml:space="preserve">applicant remains dissatisfied with the response the applicant may request that the </w:t>
      </w:r>
      <w:r w:rsidR="005B284F">
        <w:rPr>
          <w:rFonts w:cstheme="minorHAnsi"/>
          <w:sz w:val="24"/>
          <w:szCs w:val="24"/>
        </w:rPr>
        <w:tab/>
      </w:r>
      <w:r w:rsidR="00586A66" w:rsidRPr="00F86863">
        <w:rPr>
          <w:rFonts w:cstheme="minorHAnsi"/>
          <w:sz w:val="24"/>
          <w:szCs w:val="24"/>
        </w:rPr>
        <w:t xml:space="preserve">case is </w:t>
      </w:r>
      <w:r>
        <w:rPr>
          <w:rFonts w:cstheme="minorHAnsi"/>
          <w:sz w:val="24"/>
          <w:szCs w:val="24"/>
        </w:rPr>
        <w:tab/>
      </w:r>
      <w:r w:rsidR="005B284F">
        <w:rPr>
          <w:rFonts w:cstheme="minorHAnsi"/>
          <w:sz w:val="24"/>
          <w:szCs w:val="24"/>
        </w:rPr>
        <w:t xml:space="preserve">considered by the </w:t>
      </w:r>
      <w:r w:rsidR="00586A66" w:rsidRPr="00F86863">
        <w:rPr>
          <w:rFonts w:cstheme="minorHAnsi"/>
          <w:sz w:val="24"/>
          <w:szCs w:val="24"/>
        </w:rPr>
        <w:t xml:space="preserve">Director of Housing. This is the final stage of the </w:t>
      </w:r>
      <w:r w:rsidR="005B284F">
        <w:rPr>
          <w:rFonts w:cstheme="minorHAnsi"/>
          <w:sz w:val="24"/>
          <w:szCs w:val="24"/>
        </w:rPr>
        <w:tab/>
      </w:r>
      <w:r w:rsidR="00586A66" w:rsidRPr="00F86863">
        <w:rPr>
          <w:rFonts w:cstheme="minorHAnsi"/>
          <w:sz w:val="24"/>
          <w:szCs w:val="24"/>
        </w:rPr>
        <w:t>Appeals process. Where the grounds for appeal ar</w:t>
      </w:r>
      <w:r w:rsidR="005B284F">
        <w:rPr>
          <w:rFonts w:cstheme="minorHAnsi"/>
          <w:sz w:val="24"/>
          <w:szCs w:val="24"/>
        </w:rPr>
        <w:t xml:space="preserve">e related to the condition of the </w:t>
      </w:r>
      <w:r w:rsidR="005B284F">
        <w:rPr>
          <w:rFonts w:cstheme="minorHAnsi"/>
          <w:sz w:val="24"/>
          <w:szCs w:val="24"/>
        </w:rPr>
        <w:tab/>
      </w:r>
      <w:r w:rsidR="00586A66" w:rsidRPr="00F86863">
        <w:rPr>
          <w:rFonts w:cstheme="minorHAnsi"/>
          <w:sz w:val="24"/>
          <w:szCs w:val="24"/>
        </w:rPr>
        <w:t xml:space="preserve">house </w:t>
      </w:r>
      <w:r w:rsidR="005B284F">
        <w:rPr>
          <w:rFonts w:cstheme="minorHAnsi"/>
          <w:sz w:val="24"/>
          <w:szCs w:val="24"/>
        </w:rPr>
        <w:tab/>
      </w:r>
      <w:r w:rsidR="00586A66" w:rsidRPr="00F86863">
        <w:rPr>
          <w:rFonts w:cstheme="minorHAnsi"/>
          <w:sz w:val="24"/>
          <w:szCs w:val="24"/>
        </w:rPr>
        <w:t xml:space="preserve">and it is not possible to resolve the matter successfully at the initial stage, the </w:t>
      </w:r>
      <w:r w:rsidR="005B284F">
        <w:rPr>
          <w:rFonts w:cstheme="minorHAnsi"/>
          <w:sz w:val="24"/>
          <w:szCs w:val="24"/>
        </w:rPr>
        <w:tab/>
      </w:r>
      <w:r w:rsidR="00586A66" w:rsidRPr="00F86863">
        <w:rPr>
          <w:rFonts w:cstheme="minorHAnsi"/>
          <w:sz w:val="24"/>
          <w:szCs w:val="24"/>
        </w:rPr>
        <w:t xml:space="preserve">house </w:t>
      </w:r>
      <w:r w:rsidR="005B284F">
        <w:rPr>
          <w:rFonts w:cstheme="minorHAnsi"/>
          <w:sz w:val="24"/>
          <w:szCs w:val="24"/>
        </w:rPr>
        <w:tab/>
      </w:r>
      <w:r w:rsidR="00586A66" w:rsidRPr="00F86863">
        <w:rPr>
          <w:rFonts w:cstheme="minorHAnsi"/>
          <w:sz w:val="24"/>
          <w:szCs w:val="24"/>
        </w:rPr>
        <w:t xml:space="preserve">will be </w:t>
      </w:r>
      <w:r>
        <w:rPr>
          <w:rFonts w:cstheme="minorHAnsi"/>
          <w:sz w:val="24"/>
          <w:szCs w:val="24"/>
        </w:rPr>
        <w:tab/>
      </w:r>
      <w:r w:rsidR="00586A66" w:rsidRPr="00F86863">
        <w:rPr>
          <w:rFonts w:cstheme="minorHAnsi"/>
          <w:sz w:val="24"/>
          <w:szCs w:val="24"/>
        </w:rPr>
        <w:t>offered to the next eligible applicant.</w:t>
      </w:r>
      <w:r w:rsidR="00934EB9" w:rsidRPr="00F86863">
        <w:rPr>
          <w:rFonts w:cstheme="minorHAnsi"/>
          <w:b/>
          <w:sz w:val="24"/>
          <w:szCs w:val="24"/>
        </w:rPr>
        <w:t xml:space="preserve"> </w:t>
      </w:r>
      <w:r w:rsidR="00934EB9">
        <w:rPr>
          <w:b/>
        </w:rPr>
        <w:t xml:space="preserve">  </w:t>
      </w:r>
    </w:p>
    <w:p w14:paraId="7B542FB6" w14:textId="77777777" w:rsidR="00871776" w:rsidRDefault="00871776" w:rsidP="000D206F">
      <w:pPr>
        <w:rPr>
          <w:b/>
        </w:rPr>
      </w:pPr>
    </w:p>
    <w:p w14:paraId="67B745D6" w14:textId="77777777" w:rsidR="00871776" w:rsidRDefault="00871776" w:rsidP="000D206F">
      <w:pPr>
        <w:rPr>
          <w:b/>
        </w:rPr>
      </w:pPr>
    </w:p>
    <w:p w14:paraId="7CFF1228" w14:textId="77777777" w:rsidR="00871776" w:rsidRDefault="00871776" w:rsidP="000D206F">
      <w:pPr>
        <w:rPr>
          <w:b/>
        </w:rPr>
      </w:pPr>
    </w:p>
    <w:p w14:paraId="60688C8E" w14:textId="77777777" w:rsidR="00871776" w:rsidRDefault="00871776" w:rsidP="000D206F">
      <w:pPr>
        <w:rPr>
          <w:b/>
        </w:rPr>
      </w:pPr>
    </w:p>
    <w:p w14:paraId="25E4FF86" w14:textId="77777777" w:rsidR="00871776" w:rsidRDefault="00871776" w:rsidP="000D206F">
      <w:pPr>
        <w:rPr>
          <w:b/>
        </w:rPr>
      </w:pPr>
    </w:p>
    <w:p w14:paraId="5D2B8CA6" w14:textId="77777777" w:rsidR="00871776" w:rsidRDefault="00871776" w:rsidP="000D206F">
      <w:pPr>
        <w:rPr>
          <w:b/>
        </w:rPr>
      </w:pPr>
    </w:p>
    <w:p w14:paraId="6ABF9564" w14:textId="77777777" w:rsidR="00871776" w:rsidRDefault="00871776" w:rsidP="000D206F">
      <w:pPr>
        <w:rPr>
          <w:b/>
        </w:rPr>
      </w:pPr>
    </w:p>
    <w:p w14:paraId="52D31C68" w14:textId="77777777" w:rsidR="00871776" w:rsidRDefault="00871776" w:rsidP="000D206F">
      <w:pPr>
        <w:rPr>
          <w:b/>
        </w:rPr>
      </w:pPr>
    </w:p>
    <w:p w14:paraId="07F59E06" w14:textId="77777777" w:rsidR="00E26470" w:rsidRDefault="00E26470" w:rsidP="00E26470">
      <w:pPr>
        <w:rPr>
          <w:b/>
        </w:rPr>
      </w:pPr>
    </w:p>
    <w:p w14:paraId="1EBBE4EA" w14:textId="77777777" w:rsidR="000D206F" w:rsidRPr="00E26470" w:rsidRDefault="000D206F" w:rsidP="00E26470">
      <w:pPr>
        <w:rPr>
          <w:rFonts w:ascii="Arial" w:hAnsi="Arial" w:cs="Arial"/>
          <w:sz w:val="23"/>
          <w:szCs w:val="23"/>
        </w:rPr>
      </w:pPr>
      <w:r>
        <w:rPr>
          <w:rFonts w:ascii="Calibri" w:eastAsia="Calibri" w:hAnsi="Calibri" w:cs="Calibri"/>
          <w:b/>
          <w:color w:val="2E74B5"/>
        </w:rPr>
        <w:lastRenderedPageBreak/>
        <w:t>GDPR Impact Assessment</w:t>
      </w:r>
      <w:r>
        <w:rPr>
          <w:rFonts w:ascii="Calibri" w:eastAsia="Calibri" w:hAnsi="Calibri" w:cs="Calibri"/>
          <w:b/>
        </w:rPr>
        <w:t xml:space="preserve"> </w:t>
      </w:r>
    </w:p>
    <w:tbl>
      <w:tblPr>
        <w:tblStyle w:val="TableGrid0"/>
        <w:tblW w:w="9016" w:type="dxa"/>
        <w:tblInd w:w="6" w:type="dxa"/>
        <w:tblCellMar>
          <w:top w:w="46" w:type="dxa"/>
          <w:left w:w="107" w:type="dxa"/>
          <w:right w:w="91" w:type="dxa"/>
        </w:tblCellMar>
        <w:tblLook w:val="04A0" w:firstRow="1" w:lastRow="0" w:firstColumn="1" w:lastColumn="0" w:noHBand="0" w:noVBand="1"/>
      </w:tblPr>
      <w:tblGrid>
        <w:gridCol w:w="2674"/>
        <w:gridCol w:w="2115"/>
        <w:gridCol w:w="2112"/>
        <w:gridCol w:w="2115"/>
      </w:tblGrid>
      <w:tr w:rsidR="000D206F" w14:paraId="44C05275" w14:textId="77777777" w:rsidTr="00F5366A">
        <w:trPr>
          <w:trHeight w:val="546"/>
        </w:trPr>
        <w:tc>
          <w:tcPr>
            <w:tcW w:w="2675" w:type="dxa"/>
            <w:tcBorders>
              <w:top w:val="single" w:sz="4" w:space="0" w:color="000000"/>
              <w:left w:val="single" w:sz="4" w:space="0" w:color="000000"/>
              <w:bottom w:val="single" w:sz="4" w:space="0" w:color="000000"/>
              <w:right w:val="single" w:sz="4" w:space="0" w:color="000000"/>
            </w:tcBorders>
            <w:shd w:val="clear" w:color="auto" w:fill="DEEAF6"/>
          </w:tcPr>
          <w:p w14:paraId="29499830" w14:textId="77777777" w:rsidR="000D206F" w:rsidRDefault="000D206F" w:rsidP="00F5366A">
            <w:pPr>
              <w:spacing w:line="259" w:lineRule="auto"/>
              <w:ind w:right="862"/>
            </w:pPr>
            <w:r>
              <w:rPr>
                <w:rFonts w:ascii="Calibri" w:eastAsia="Calibri" w:hAnsi="Calibri" w:cs="Calibri"/>
                <w:b/>
              </w:rPr>
              <w:t xml:space="preserve">Name of Policy to be assessed </w:t>
            </w:r>
          </w:p>
        </w:tc>
        <w:tc>
          <w:tcPr>
            <w:tcW w:w="2115" w:type="dxa"/>
            <w:tcBorders>
              <w:top w:val="single" w:sz="4" w:space="0" w:color="000000"/>
              <w:left w:val="single" w:sz="4" w:space="0" w:color="000000"/>
              <w:bottom w:val="single" w:sz="4" w:space="0" w:color="000000"/>
              <w:right w:val="single" w:sz="4" w:space="0" w:color="000000"/>
            </w:tcBorders>
          </w:tcPr>
          <w:p w14:paraId="07601F3D" w14:textId="77777777" w:rsidR="000D206F" w:rsidRDefault="000D206F" w:rsidP="00F5366A">
            <w:pPr>
              <w:spacing w:line="259" w:lineRule="auto"/>
              <w:ind w:left="4"/>
            </w:pPr>
            <w:r>
              <w:t xml:space="preserve">Allocation Policy  </w:t>
            </w:r>
          </w:p>
        </w:tc>
        <w:tc>
          <w:tcPr>
            <w:tcW w:w="2111" w:type="dxa"/>
            <w:tcBorders>
              <w:top w:val="single" w:sz="4" w:space="0" w:color="000000"/>
              <w:left w:val="single" w:sz="4" w:space="0" w:color="000000"/>
              <w:bottom w:val="single" w:sz="4" w:space="0" w:color="000000"/>
              <w:right w:val="single" w:sz="4" w:space="0" w:color="000000"/>
            </w:tcBorders>
            <w:shd w:val="clear" w:color="auto" w:fill="DEEAF6"/>
          </w:tcPr>
          <w:p w14:paraId="0D9B2AAD" w14:textId="77777777" w:rsidR="000D206F" w:rsidRDefault="000D206F" w:rsidP="00F5366A">
            <w:pPr>
              <w:spacing w:line="259" w:lineRule="auto"/>
              <w:ind w:left="1"/>
            </w:pPr>
            <w:r>
              <w:rPr>
                <w:rFonts w:ascii="Calibri" w:eastAsia="Calibri" w:hAnsi="Calibri" w:cs="Calibri"/>
                <w:b/>
              </w:rPr>
              <w:t xml:space="preserve">New policy or revision of existing? </w:t>
            </w:r>
          </w:p>
        </w:tc>
        <w:tc>
          <w:tcPr>
            <w:tcW w:w="2115" w:type="dxa"/>
            <w:tcBorders>
              <w:top w:val="single" w:sz="4" w:space="0" w:color="000000"/>
              <w:left w:val="single" w:sz="4" w:space="0" w:color="000000"/>
              <w:bottom w:val="single" w:sz="4" w:space="0" w:color="000000"/>
              <w:right w:val="single" w:sz="4" w:space="0" w:color="000000"/>
            </w:tcBorders>
          </w:tcPr>
          <w:p w14:paraId="14C0D537" w14:textId="77777777" w:rsidR="000D206F" w:rsidRDefault="000D206F" w:rsidP="00F5366A">
            <w:pPr>
              <w:spacing w:line="259" w:lineRule="auto"/>
              <w:ind w:left="2"/>
            </w:pPr>
            <w:r>
              <w:t xml:space="preserve">Revision of existing policy </w:t>
            </w:r>
          </w:p>
        </w:tc>
      </w:tr>
      <w:tr w:rsidR="000D206F" w14:paraId="23A4B338" w14:textId="77777777" w:rsidTr="00F5366A">
        <w:trPr>
          <w:trHeight w:val="547"/>
        </w:trPr>
        <w:tc>
          <w:tcPr>
            <w:tcW w:w="479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8242E" w14:textId="77777777" w:rsidR="000D206F" w:rsidRDefault="000D206F" w:rsidP="00F5366A">
            <w:pPr>
              <w:spacing w:line="259" w:lineRule="auto"/>
            </w:pPr>
            <w:r>
              <w:rPr>
                <w:rFonts w:ascii="Calibri" w:eastAsia="Calibri" w:hAnsi="Calibri" w:cs="Calibri"/>
                <w:b/>
              </w:rPr>
              <w:t xml:space="preserve">Person(s) responsible for assessment </w:t>
            </w:r>
          </w:p>
          <w:p w14:paraId="1C00ABBD" w14:textId="77777777" w:rsidR="000D206F" w:rsidRDefault="000D206F" w:rsidP="00F5366A">
            <w:pPr>
              <w:spacing w:line="259" w:lineRule="auto"/>
            </w:pPr>
            <w:r>
              <w:rPr>
                <w:rFonts w:ascii="Calibri" w:eastAsia="Calibri" w:hAnsi="Calibri" w:cs="Calibri"/>
                <w:b/>
              </w:rPr>
              <w:t xml:space="preserve"> </w:t>
            </w:r>
          </w:p>
        </w:tc>
        <w:tc>
          <w:tcPr>
            <w:tcW w:w="4226" w:type="dxa"/>
            <w:gridSpan w:val="2"/>
            <w:tcBorders>
              <w:top w:val="single" w:sz="4" w:space="0" w:color="000000"/>
              <w:left w:val="single" w:sz="4" w:space="0" w:color="000000"/>
              <w:bottom w:val="single" w:sz="4" w:space="0" w:color="000000"/>
              <w:right w:val="single" w:sz="4" w:space="0" w:color="000000"/>
            </w:tcBorders>
          </w:tcPr>
          <w:p w14:paraId="60C93FE2" w14:textId="77777777" w:rsidR="000D206F" w:rsidRDefault="000D206F" w:rsidP="00F5366A">
            <w:pPr>
              <w:spacing w:line="259" w:lineRule="auto"/>
              <w:ind w:left="1"/>
            </w:pPr>
            <w:r>
              <w:t>Rachel Cooper</w:t>
            </w:r>
          </w:p>
        </w:tc>
      </w:tr>
      <w:tr w:rsidR="000D206F" w14:paraId="3A724F5D" w14:textId="77777777" w:rsidTr="00F5366A">
        <w:trPr>
          <w:trHeight w:val="3268"/>
        </w:trPr>
        <w:tc>
          <w:tcPr>
            <w:tcW w:w="2675" w:type="dxa"/>
            <w:tcBorders>
              <w:top w:val="single" w:sz="4" w:space="0" w:color="000000"/>
              <w:left w:val="single" w:sz="4" w:space="0" w:color="000000"/>
              <w:bottom w:val="single" w:sz="4" w:space="0" w:color="000000"/>
              <w:right w:val="single" w:sz="4" w:space="0" w:color="000000"/>
            </w:tcBorders>
            <w:shd w:val="clear" w:color="auto" w:fill="DEEAF6"/>
          </w:tcPr>
          <w:p w14:paraId="007C3753" w14:textId="77777777" w:rsidR="000D206F" w:rsidRDefault="000D206F" w:rsidP="00F5366A">
            <w:pPr>
              <w:spacing w:line="259" w:lineRule="auto"/>
            </w:pPr>
            <w:r>
              <w:rPr>
                <w:rFonts w:ascii="Calibri" w:eastAsia="Calibri" w:hAnsi="Calibri" w:cs="Calibri"/>
                <w:b/>
              </w:rPr>
              <w:t xml:space="preserve">Briefly describe the aims, objectives and purpose of the policy. </w:t>
            </w:r>
          </w:p>
        </w:tc>
        <w:tc>
          <w:tcPr>
            <w:tcW w:w="6341" w:type="dxa"/>
            <w:gridSpan w:val="3"/>
            <w:tcBorders>
              <w:top w:val="single" w:sz="4" w:space="0" w:color="000000"/>
              <w:left w:val="single" w:sz="4" w:space="0" w:color="000000"/>
              <w:bottom w:val="single" w:sz="4" w:space="0" w:color="000000"/>
              <w:right w:val="single" w:sz="4" w:space="0" w:color="000000"/>
            </w:tcBorders>
          </w:tcPr>
          <w:p w14:paraId="386325AC" w14:textId="77777777" w:rsidR="000D206F" w:rsidRPr="000D206F" w:rsidRDefault="000D206F" w:rsidP="000D206F">
            <w:pPr>
              <w:ind w:right="386"/>
              <w:rPr>
                <w:rFonts w:cstheme="minorHAnsi"/>
                <w:shd w:val="clear" w:color="auto" w:fill="FFFFFF"/>
              </w:rPr>
            </w:pPr>
            <w:r w:rsidRPr="000D206F">
              <w:rPr>
                <w:rFonts w:cstheme="minorHAnsi"/>
                <w:shd w:val="clear" w:color="auto" w:fill="FFFFFF"/>
              </w:rPr>
              <w:t>The objectives of the Allocation Policy are as follows:</w:t>
            </w:r>
          </w:p>
          <w:p w14:paraId="4EA90C01" w14:textId="77777777" w:rsidR="000D206F" w:rsidRPr="000D206F" w:rsidRDefault="000D206F" w:rsidP="000D206F">
            <w:pPr>
              <w:ind w:right="386"/>
              <w:rPr>
                <w:rFonts w:cstheme="minorHAnsi"/>
                <w:shd w:val="clear" w:color="auto" w:fill="FFFFFF"/>
              </w:rPr>
            </w:pPr>
          </w:p>
          <w:p w14:paraId="463E6378" w14:textId="77777777" w:rsidR="000D206F" w:rsidRPr="000D206F" w:rsidRDefault="000D206F" w:rsidP="000D206F">
            <w:pPr>
              <w:ind w:left="720" w:right="386"/>
              <w:rPr>
                <w:rFonts w:cstheme="minorHAnsi"/>
              </w:rPr>
            </w:pPr>
            <w:r w:rsidRPr="000D206F">
              <w:rPr>
                <w:rFonts w:cstheme="minorHAnsi"/>
              </w:rPr>
              <w:sym w:font="Symbol" w:char="F0B7"/>
            </w:r>
            <w:r w:rsidRPr="000D206F">
              <w:rPr>
                <w:rFonts w:cstheme="minorHAnsi"/>
              </w:rPr>
              <w:t xml:space="preserve"> To let our houses in an open and fair manner to people with diverse housing needs. </w:t>
            </w:r>
          </w:p>
          <w:p w14:paraId="627ADC04" w14:textId="77777777" w:rsidR="000D206F" w:rsidRPr="000D206F" w:rsidRDefault="000D206F" w:rsidP="000D206F">
            <w:pPr>
              <w:ind w:left="720" w:right="386"/>
              <w:rPr>
                <w:rFonts w:cstheme="minorHAnsi"/>
              </w:rPr>
            </w:pPr>
            <w:r w:rsidRPr="000D206F">
              <w:rPr>
                <w:rFonts w:cstheme="minorHAnsi"/>
              </w:rPr>
              <w:sym w:font="Symbol" w:char="F0B7"/>
            </w:r>
            <w:r w:rsidRPr="000D206F">
              <w:rPr>
                <w:rFonts w:cstheme="minorHAnsi"/>
              </w:rPr>
              <w:t xml:space="preserve"> To provide open access to our housing list and enable people to exercise choice about where they want to live.</w:t>
            </w:r>
          </w:p>
          <w:p w14:paraId="1E577519" w14:textId="77777777" w:rsidR="000D206F" w:rsidRPr="000D206F" w:rsidRDefault="000D206F" w:rsidP="000D206F">
            <w:pPr>
              <w:ind w:left="720" w:right="386"/>
              <w:rPr>
                <w:rFonts w:cstheme="minorHAnsi"/>
              </w:rPr>
            </w:pPr>
            <w:r w:rsidRPr="000D206F">
              <w:rPr>
                <w:rFonts w:cstheme="minorHAnsi"/>
              </w:rPr>
              <w:sym w:font="Symbol" w:char="F0B7"/>
            </w:r>
            <w:r w:rsidRPr="000D206F">
              <w:rPr>
                <w:rFonts w:cstheme="minorHAnsi"/>
              </w:rPr>
              <w:t xml:space="preserve"> To help make EHA neighbourhoods vibrant and sustainable places for our tenants to live. </w:t>
            </w:r>
          </w:p>
          <w:p w14:paraId="1C340C49" w14:textId="77777777" w:rsidR="000D206F" w:rsidRPr="000D206F" w:rsidRDefault="000D206F" w:rsidP="000D206F">
            <w:pPr>
              <w:ind w:left="720" w:right="386"/>
              <w:rPr>
                <w:rFonts w:cstheme="minorHAnsi"/>
              </w:rPr>
            </w:pPr>
            <w:r w:rsidRPr="000D206F">
              <w:rPr>
                <w:rFonts w:cstheme="minorHAnsi"/>
              </w:rPr>
              <w:sym w:font="Symbol" w:char="F0B7"/>
            </w:r>
            <w:r w:rsidRPr="000D206F">
              <w:rPr>
                <w:rFonts w:cstheme="minorHAnsi"/>
              </w:rPr>
              <w:t xml:space="preserve"> To give high priority to addressing homelessness. </w:t>
            </w:r>
          </w:p>
          <w:p w14:paraId="13C81BF2" w14:textId="77777777" w:rsidR="000D206F" w:rsidRPr="000D206F" w:rsidRDefault="000D206F" w:rsidP="000D206F">
            <w:pPr>
              <w:ind w:left="720" w:right="386"/>
              <w:rPr>
                <w:rFonts w:cstheme="minorHAnsi"/>
              </w:rPr>
            </w:pPr>
            <w:r w:rsidRPr="000D206F">
              <w:rPr>
                <w:rFonts w:cstheme="minorHAnsi"/>
              </w:rPr>
              <w:sym w:font="Symbol" w:char="F0B7"/>
            </w:r>
            <w:r w:rsidRPr="000D206F">
              <w:rPr>
                <w:rFonts w:cstheme="minorHAnsi"/>
              </w:rPr>
              <w:t xml:space="preserve"> To make the most effective use of available housing </w:t>
            </w:r>
            <w:proofErr w:type="gramStart"/>
            <w:r w:rsidRPr="000D206F">
              <w:rPr>
                <w:rFonts w:cstheme="minorHAnsi"/>
              </w:rPr>
              <w:t>stock, and</w:t>
            </w:r>
            <w:proofErr w:type="gramEnd"/>
            <w:r w:rsidRPr="000D206F">
              <w:rPr>
                <w:rFonts w:cstheme="minorHAnsi"/>
              </w:rPr>
              <w:t xml:space="preserve"> manage the turnover of lettable properties in an efficient manner. </w:t>
            </w:r>
          </w:p>
          <w:p w14:paraId="7EE4DB11" w14:textId="77777777" w:rsidR="000D206F" w:rsidRPr="000D206F" w:rsidRDefault="000D206F" w:rsidP="000D206F">
            <w:pPr>
              <w:ind w:left="720" w:right="386"/>
              <w:rPr>
                <w:rFonts w:cstheme="minorHAnsi"/>
                <w:shd w:val="clear" w:color="auto" w:fill="FFFFFF"/>
              </w:rPr>
            </w:pPr>
            <w:r w:rsidRPr="000D206F">
              <w:rPr>
                <w:rFonts w:cstheme="minorHAnsi"/>
              </w:rPr>
              <w:sym w:font="Symbol" w:char="F0B7"/>
            </w:r>
            <w:r w:rsidRPr="000D206F">
              <w:rPr>
                <w:rFonts w:cstheme="minorHAnsi"/>
              </w:rPr>
              <w:t xml:space="preserve"> To comply with all statutory and regulatory requirements relating to housing applications and allocations.</w:t>
            </w:r>
          </w:p>
          <w:p w14:paraId="2CB5184F" w14:textId="77777777" w:rsidR="000D206F" w:rsidRDefault="000D206F" w:rsidP="000D206F">
            <w:pPr>
              <w:spacing w:line="259" w:lineRule="auto"/>
            </w:pPr>
          </w:p>
        </w:tc>
      </w:tr>
      <w:tr w:rsidR="000D206F" w14:paraId="29A9D22B" w14:textId="77777777" w:rsidTr="00F5366A">
        <w:trPr>
          <w:trHeight w:val="1354"/>
        </w:trPr>
        <w:tc>
          <w:tcPr>
            <w:tcW w:w="2675" w:type="dxa"/>
            <w:tcBorders>
              <w:top w:val="single" w:sz="4" w:space="0" w:color="000000"/>
              <w:left w:val="single" w:sz="4" w:space="0" w:color="000000"/>
              <w:bottom w:val="single" w:sz="4" w:space="0" w:color="000000"/>
              <w:right w:val="single" w:sz="4" w:space="0" w:color="000000"/>
            </w:tcBorders>
            <w:shd w:val="clear" w:color="auto" w:fill="DEEAF6"/>
          </w:tcPr>
          <w:p w14:paraId="4E5B7342" w14:textId="77777777" w:rsidR="000D206F" w:rsidRDefault="000D206F" w:rsidP="00F5366A">
            <w:pPr>
              <w:spacing w:line="259" w:lineRule="auto"/>
              <w:ind w:right="9"/>
            </w:pPr>
            <w:r>
              <w:rPr>
                <w:rFonts w:ascii="Calibri" w:eastAsia="Calibri" w:hAnsi="Calibri" w:cs="Calibri"/>
                <w:b/>
              </w:rPr>
              <w:t xml:space="preserve">Which type of data will be used by implementation of this policy? (e.g. personal, sensitive or special category) </w:t>
            </w:r>
          </w:p>
        </w:tc>
        <w:tc>
          <w:tcPr>
            <w:tcW w:w="6341" w:type="dxa"/>
            <w:gridSpan w:val="3"/>
            <w:tcBorders>
              <w:top w:val="single" w:sz="4" w:space="0" w:color="000000"/>
              <w:left w:val="single" w:sz="4" w:space="0" w:color="000000"/>
              <w:bottom w:val="single" w:sz="4" w:space="0" w:color="000000"/>
              <w:right w:val="single" w:sz="4" w:space="0" w:color="000000"/>
            </w:tcBorders>
          </w:tcPr>
          <w:p w14:paraId="256187F7" w14:textId="77777777" w:rsidR="000D206F" w:rsidRDefault="000D206F" w:rsidP="00F5366A">
            <w:pPr>
              <w:spacing w:line="259" w:lineRule="auto"/>
              <w:ind w:left="4"/>
            </w:pPr>
            <w:r>
              <w:t xml:space="preserve">Personal and potentially sensitive information will be used by implantation of this policy.  </w:t>
            </w:r>
          </w:p>
        </w:tc>
      </w:tr>
      <w:tr w:rsidR="000D206F" w14:paraId="28CC2AED" w14:textId="77777777" w:rsidTr="000D206F">
        <w:trPr>
          <w:trHeight w:val="2224"/>
        </w:trPr>
        <w:tc>
          <w:tcPr>
            <w:tcW w:w="2675" w:type="dxa"/>
            <w:tcBorders>
              <w:top w:val="single" w:sz="4" w:space="0" w:color="000000"/>
              <w:left w:val="single" w:sz="4" w:space="0" w:color="000000"/>
              <w:bottom w:val="single" w:sz="4" w:space="0" w:color="000000"/>
              <w:right w:val="single" w:sz="4" w:space="0" w:color="000000"/>
            </w:tcBorders>
            <w:shd w:val="clear" w:color="auto" w:fill="DEEAF6"/>
          </w:tcPr>
          <w:p w14:paraId="72F08160" w14:textId="77777777" w:rsidR="000D206F" w:rsidRDefault="000D206F" w:rsidP="00F5366A">
            <w:pPr>
              <w:spacing w:line="259" w:lineRule="auto"/>
            </w:pPr>
            <w:r>
              <w:rPr>
                <w:rFonts w:ascii="Calibri" w:eastAsia="Calibri" w:hAnsi="Calibri" w:cs="Calibri"/>
                <w:b/>
              </w:rPr>
              <w:t xml:space="preserve">What outcomes are wanted from this policy? (e.g. necessary to meet legal obligations) </w:t>
            </w:r>
          </w:p>
        </w:tc>
        <w:tc>
          <w:tcPr>
            <w:tcW w:w="6341" w:type="dxa"/>
            <w:gridSpan w:val="3"/>
            <w:tcBorders>
              <w:top w:val="single" w:sz="4" w:space="0" w:color="000000"/>
              <w:left w:val="single" w:sz="4" w:space="0" w:color="000000"/>
              <w:bottom w:val="single" w:sz="4" w:space="0" w:color="000000"/>
              <w:right w:val="single" w:sz="4" w:space="0" w:color="000000"/>
            </w:tcBorders>
          </w:tcPr>
          <w:p w14:paraId="0FA04434" w14:textId="77777777" w:rsidR="000D206F" w:rsidRPr="000D206F" w:rsidRDefault="000D206F" w:rsidP="000D206F">
            <w:pPr>
              <w:spacing w:after="46" w:line="259" w:lineRule="auto"/>
              <w:ind w:left="4"/>
              <w:rPr>
                <w:rFonts w:cstheme="minorHAnsi"/>
              </w:rPr>
            </w:pPr>
            <w:r w:rsidRPr="000D206F">
              <w:rPr>
                <w:rFonts w:cstheme="minorHAnsi"/>
              </w:rPr>
              <w:t xml:space="preserve">The Allocations Policy provides guidance to applicants, tenants and staff on how </w:t>
            </w:r>
            <w:proofErr w:type="spellStart"/>
            <w:r w:rsidRPr="000D206F">
              <w:rPr>
                <w:rFonts w:cstheme="minorHAnsi"/>
              </w:rPr>
              <w:t>Elderpark</w:t>
            </w:r>
            <w:proofErr w:type="spellEnd"/>
            <w:r w:rsidRPr="000D206F">
              <w:rPr>
                <w:rFonts w:cstheme="minorHAnsi"/>
              </w:rPr>
              <w:t xml:space="preserve"> Housing Association allocated its properties. </w:t>
            </w:r>
          </w:p>
          <w:p w14:paraId="126529FA" w14:textId="77777777" w:rsidR="000D206F" w:rsidRPr="000D206F" w:rsidRDefault="000D206F" w:rsidP="000D206F">
            <w:pPr>
              <w:ind w:right="386"/>
              <w:rPr>
                <w:rFonts w:cstheme="minorHAnsi"/>
              </w:rPr>
            </w:pPr>
            <w:r w:rsidRPr="000D206F">
              <w:rPr>
                <w:rFonts w:cstheme="minorHAnsi"/>
              </w:rPr>
              <w:t>The main legal requirements relating to housing applications and lettings are set out in the Housing (Scotland) Act 1987, as amended by the Housing (Scotland) Act 2001 and the Housing (Scotland) Act 2014. In addition, the Scottish Government has published statutory guidance that applies to housing allocations</w:t>
            </w:r>
          </w:p>
          <w:p w14:paraId="4E08204E" w14:textId="77777777" w:rsidR="000D206F" w:rsidRDefault="000D206F" w:rsidP="000D206F">
            <w:pPr>
              <w:spacing w:after="46" w:line="259" w:lineRule="auto"/>
              <w:ind w:left="4"/>
            </w:pPr>
          </w:p>
        </w:tc>
      </w:tr>
      <w:tr w:rsidR="000D206F" w14:paraId="4098061D" w14:textId="77777777" w:rsidTr="00F5366A">
        <w:trPr>
          <w:trHeight w:val="28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EEAF6"/>
          </w:tcPr>
          <w:p w14:paraId="3B9790BA" w14:textId="77777777" w:rsidR="000D206F" w:rsidRDefault="000D206F" w:rsidP="00F5366A">
            <w:pPr>
              <w:spacing w:line="259" w:lineRule="auto"/>
            </w:pPr>
            <w:r>
              <w:rPr>
                <w:rFonts w:ascii="Calibri" w:eastAsia="Calibri" w:hAnsi="Calibri" w:cs="Calibri"/>
                <w:b/>
              </w:rPr>
              <w:t xml:space="preserve">Which groups could be affected by the policy? (note all that apply) </w:t>
            </w:r>
          </w:p>
        </w:tc>
      </w:tr>
      <w:tr w:rsidR="000D206F" w14:paraId="6A501C92" w14:textId="77777777" w:rsidTr="00F5366A">
        <w:trPr>
          <w:trHeight w:val="547"/>
        </w:trPr>
        <w:tc>
          <w:tcPr>
            <w:tcW w:w="2675" w:type="dxa"/>
            <w:tcBorders>
              <w:top w:val="single" w:sz="4" w:space="0" w:color="000000"/>
              <w:left w:val="single" w:sz="4" w:space="0" w:color="000000"/>
              <w:bottom w:val="single" w:sz="4" w:space="0" w:color="000000"/>
              <w:right w:val="single" w:sz="4" w:space="0" w:color="000000"/>
            </w:tcBorders>
            <w:shd w:val="clear" w:color="auto" w:fill="DEEAF6"/>
          </w:tcPr>
          <w:p w14:paraId="232F5882" w14:textId="77777777" w:rsidR="000D206F" w:rsidRDefault="000D206F" w:rsidP="00F5366A">
            <w:pPr>
              <w:spacing w:line="259" w:lineRule="auto"/>
            </w:pPr>
            <w:r>
              <w:rPr>
                <w:rFonts w:ascii="Calibri" w:eastAsia="Calibri" w:hAnsi="Calibri" w:cs="Calibri"/>
                <w:b/>
              </w:rPr>
              <w:t xml:space="preserve">Tenants </w:t>
            </w:r>
          </w:p>
          <w:p w14:paraId="6A634220" w14:textId="77777777" w:rsidR="000D206F" w:rsidRDefault="000D206F" w:rsidP="00F5366A">
            <w:pPr>
              <w:spacing w:line="259" w:lineRule="auto"/>
            </w:pPr>
            <w:r>
              <w:rPr>
                <w:rFonts w:ascii="Calibri" w:eastAsia="Calibri" w:hAnsi="Calibri" w:cs="Calibri"/>
                <w:b/>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7CECA9BA" w14:textId="77777777" w:rsidR="000D206F" w:rsidRDefault="000D206F" w:rsidP="00F5366A">
            <w:pPr>
              <w:spacing w:line="259" w:lineRule="auto"/>
              <w:ind w:left="4"/>
            </w:pPr>
            <w:r>
              <w:rPr>
                <w:sz w:val="32"/>
              </w:rPr>
              <w:t xml:space="preserve">x </w:t>
            </w:r>
          </w:p>
        </w:tc>
        <w:tc>
          <w:tcPr>
            <w:tcW w:w="2111" w:type="dxa"/>
            <w:tcBorders>
              <w:top w:val="single" w:sz="4" w:space="0" w:color="000000"/>
              <w:left w:val="single" w:sz="4" w:space="0" w:color="000000"/>
              <w:bottom w:val="single" w:sz="4" w:space="0" w:color="000000"/>
              <w:right w:val="single" w:sz="4" w:space="0" w:color="000000"/>
            </w:tcBorders>
            <w:shd w:val="clear" w:color="auto" w:fill="DEEAF6"/>
          </w:tcPr>
          <w:p w14:paraId="1E383830" w14:textId="77777777" w:rsidR="000D206F" w:rsidRDefault="000D206F" w:rsidP="00F5366A">
            <w:pPr>
              <w:spacing w:line="259" w:lineRule="auto"/>
              <w:ind w:left="1"/>
            </w:pPr>
            <w:r>
              <w:rPr>
                <w:rFonts w:ascii="Calibri" w:eastAsia="Calibri" w:hAnsi="Calibri" w:cs="Calibri"/>
                <w:b/>
              </w:rPr>
              <w:t xml:space="preserve">Committee </w:t>
            </w:r>
          </w:p>
        </w:tc>
        <w:tc>
          <w:tcPr>
            <w:tcW w:w="2115" w:type="dxa"/>
            <w:tcBorders>
              <w:top w:val="single" w:sz="4" w:space="0" w:color="000000"/>
              <w:left w:val="single" w:sz="4" w:space="0" w:color="000000"/>
              <w:bottom w:val="single" w:sz="4" w:space="0" w:color="000000"/>
              <w:right w:val="single" w:sz="4" w:space="0" w:color="000000"/>
            </w:tcBorders>
          </w:tcPr>
          <w:p w14:paraId="6DD04767" w14:textId="77777777" w:rsidR="000D206F" w:rsidRDefault="000D206F" w:rsidP="00F5366A">
            <w:pPr>
              <w:spacing w:line="259" w:lineRule="auto"/>
              <w:ind w:left="2"/>
            </w:pPr>
            <w:r>
              <w:t xml:space="preserve"> X</w:t>
            </w:r>
          </w:p>
        </w:tc>
      </w:tr>
      <w:tr w:rsidR="000D206F" w14:paraId="2B3079A6" w14:textId="77777777" w:rsidTr="00F5366A">
        <w:trPr>
          <w:trHeight w:val="546"/>
        </w:trPr>
        <w:tc>
          <w:tcPr>
            <w:tcW w:w="2675" w:type="dxa"/>
            <w:tcBorders>
              <w:top w:val="single" w:sz="4" w:space="0" w:color="000000"/>
              <w:left w:val="single" w:sz="4" w:space="0" w:color="000000"/>
              <w:bottom w:val="single" w:sz="4" w:space="0" w:color="000000"/>
              <w:right w:val="single" w:sz="4" w:space="0" w:color="000000"/>
            </w:tcBorders>
            <w:shd w:val="clear" w:color="auto" w:fill="DEEAF6"/>
          </w:tcPr>
          <w:p w14:paraId="1E650B72" w14:textId="77777777" w:rsidR="000D206F" w:rsidRDefault="000D206F" w:rsidP="00F5366A">
            <w:pPr>
              <w:spacing w:line="259" w:lineRule="auto"/>
            </w:pPr>
            <w:r>
              <w:rPr>
                <w:rFonts w:ascii="Calibri" w:eastAsia="Calibri" w:hAnsi="Calibri" w:cs="Calibri"/>
                <w:b/>
              </w:rPr>
              <w:t xml:space="preserve">Employees </w:t>
            </w:r>
          </w:p>
          <w:p w14:paraId="2574D84D" w14:textId="77777777" w:rsidR="000D206F" w:rsidRDefault="000D206F" w:rsidP="00F5366A">
            <w:pPr>
              <w:spacing w:line="259" w:lineRule="auto"/>
            </w:pPr>
            <w:r>
              <w:rPr>
                <w:rFonts w:ascii="Calibri" w:eastAsia="Calibri" w:hAnsi="Calibri" w:cs="Calibri"/>
                <w:b/>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0E9ACB2E" w14:textId="77777777" w:rsidR="000D206F" w:rsidRDefault="000D206F" w:rsidP="00F5366A">
            <w:pPr>
              <w:spacing w:line="259" w:lineRule="auto"/>
              <w:ind w:left="4"/>
            </w:pPr>
            <w:r>
              <w:rPr>
                <w:sz w:val="28"/>
              </w:rPr>
              <w:t xml:space="preserve"> X</w:t>
            </w:r>
          </w:p>
        </w:tc>
        <w:tc>
          <w:tcPr>
            <w:tcW w:w="2111" w:type="dxa"/>
            <w:tcBorders>
              <w:top w:val="single" w:sz="4" w:space="0" w:color="000000"/>
              <w:left w:val="single" w:sz="4" w:space="0" w:color="000000"/>
              <w:bottom w:val="single" w:sz="4" w:space="0" w:color="000000"/>
              <w:right w:val="single" w:sz="4" w:space="0" w:color="000000"/>
            </w:tcBorders>
            <w:shd w:val="clear" w:color="auto" w:fill="DEEAF6"/>
          </w:tcPr>
          <w:p w14:paraId="637168F1" w14:textId="77777777" w:rsidR="000D206F" w:rsidRDefault="000D206F" w:rsidP="00F5366A">
            <w:pPr>
              <w:spacing w:line="259" w:lineRule="auto"/>
              <w:ind w:left="1"/>
            </w:pPr>
            <w:r>
              <w:rPr>
                <w:rFonts w:ascii="Calibri" w:eastAsia="Calibri" w:hAnsi="Calibri" w:cs="Calibri"/>
                <w:b/>
              </w:rPr>
              <w:t xml:space="preserve">Contractors </w:t>
            </w:r>
          </w:p>
        </w:tc>
        <w:tc>
          <w:tcPr>
            <w:tcW w:w="2115" w:type="dxa"/>
            <w:tcBorders>
              <w:top w:val="single" w:sz="4" w:space="0" w:color="000000"/>
              <w:left w:val="single" w:sz="4" w:space="0" w:color="000000"/>
              <w:bottom w:val="single" w:sz="4" w:space="0" w:color="000000"/>
              <w:right w:val="single" w:sz="4" w:space="0" w:color="000000"/>
            </w:tcBorders>
          </w:tcPr>
          <w:p w14:paraId="10D3DF76" w14:textId="77777777" w:rsidR="000D206F" w:rsidRDefault="000D206F" w:rsidP="00F5366A">
            <w:pPr>
              <w:spacing w:line="259" w:lineRule="auto"/>
              <w:ind w:left="2"/>
            </w:pPr>
            <w:r>
              <w:t xml:space="preserve"> </w:t>
            </w:r>
          </w:p>
        </w:tc>
      </w:tr>
      <w:tr w:rsidR="000D206F" w14:paraId="0AD82F57" w14:textId="77777777" w:rsidTr="00F5366A">
        <w:trPr>
          <w:trHeight w:val="545"/>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EEAF6"/>
          </w:tcPr>
          <w:p w14:paraId="7DB7AF97" w14:textId="77777777" w:rsidR="000D206F" w:rsidRDefault="000D206F" w:rsidP="00F5366A">
            <w:pPr>
              <w:spacing w:line="259" w:lineRule="auto"/>
            </w:pPr>
            <w:r>
              <w:rPr>
                <w:rFonts w:ascii="Calibri" w:eastAsia="Calibri" w:hAnsi="Calibri" w:cs="Calibri"/>
                <w:b/>
              </w:rPr>
              <w:t xml:space="preserve">If the policy is not relevant to any of the data groups listed above, state why and end the process here. </w:t>
            </w:r>
          </w:p>
        </w:tc>
      </w:tr>
      <w:tr w:rsidR="000D206F" w14:paraId="0DC993A9" w14:textId="77777777" w:rsidTr="00F5366A">
        <w:trPr>
          <w:trHeight w:val="819"/>
        </w:trPr>
        <w:tc>
          <w:tcPr>
            <w:tcW w:w="9016" w:type="dxa"/>
            <w:gridSpan w:val="4"/>
            <w:tcBorders>
              <w:top w:val="single" w:sz="4" w:space="0" w:color="000000"/>
              <w:left w:val="single" w:sz="4" w:space="0" w:color="000000"/>
              <w:bottom w:val="single" w:sz="4" w:space="0" w:color="000000"/>
              <w:right w:val="single" w:sz="4" w:space="0" w:color="000000"/>
            </w:tcBorders>
          </w:tcPr>
          <w:p w14:paraId="229CDD45" w14:textId="77777777" w:rsidR="000D206F" w:rsidRDefault="000D206F" w:rsidP="00F5366A">
            <w:pPr>
              <w:spacing w:line="259" w:lineRule="auto"/>
            </w:pPr>
            <w:r>
              <w:t xml:space="preserve"> </w:t>
            </w:r>
          </w:p>
          <w:p w14:paraId="76E17089" w14:textId="77777777" w:rsidR="000D206F" w:rsidRDefault="000D206F" w:rsidP="00F5366A">
            <w:pPr>
              <w:spacing w:line="259" w:lineRule="auto"/>
            </w:pPr>
            <w:r>
              <w:t xml:space="preserve"> </w:t>
            </w:r>
          </w:p>
          <w:p w14:paraId="41A73B1E" w14:textId="77777777" w:rsidR="000D206F" w:rsidRDefault="000D206F" w:rsidP="00F5366A">
            <w:pPr>
              <w:spacing w:line="259" w:lineRule="auto"/>
            </w:pPr>
            <w:r>
              <w:t xml:space="preserve"> </w:t>
            </w:r>
          </w:p>
          <w:p w14:paraId="4793D7C6" w14:textId="77777777" w:rsidR="000D206F" w:rsidRDefault="000D206F" w:rsidP="00F5366A">
            <w:pPr>
              <w:spacing w:line="259" w:lineRule="auto"/>
            </w:pPr>
          </w:p>
        </w:tc>
      </w:tr>
      <w:tr w:rsidR="000D206F" w14:paraId="6EADD5AE" w14:textId="77777777" w:rsidTr="00F5366A">
        <w:trPr>
          <w:trHeight w:val="277"/>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DEEAF6"/>
          </w:tcPr>
          <w:p w14:paraId="09326DE0" w14:textId="77777777" w:rsidR="000D206F" w:rsidRDefault="000D206F" w:rsidP="00F5366A">
            <w:pPr>
              <w:spacing w:line="259" w:lineRule="auto"/>
            </w:pPr>
            <w:r>
              <w:rPr>
                <w:rFonts w:ascii="Calibri" w:eastAsia="Calibri" w:hAnsi="Calibri" w:cs="Calibri"/>
                <w:b/>
              </w:rPr>
              <w:lastRenderedPageBreak/>
              <w:t xml:space="preserve">Have those affected by the policy / decision been involved? </w:t>
            </w:r>
          </w:p>
        </w:tc>
      </w:tr>
      <w:tr w:rsidR="000D206F" w14:paraId="6CCC9907" w14:textId="77777777" w:rsidTr="000D206F">
        <w:trPr>
          <w:trHeight w:val="277"/>
        </w:trPr>
        <w:tc>
          <w:tcPr>
            <w:tcW w:w="9016" w:type="dxa"/>
            <w:gridSpan w:val="4"/>
            <w:tcBorders>
              <w:top w:val="single" w:sz="4" w:space="0" w:color="000000"/>
              <w:left w:val="single" w:sz="4" w:space="0" w:color="000000"/>
              <w:bottom w:val="single" w:sz="4" w:space="0" w:color="000000"/>
              <w:right w:val="single" w:sz="4" w:space="0" w:color="000000"/>
            </w:tcBorders>
          </w:tcPr>
          <w:p w14:paraId="1DEB73F7" w14:textId="77777777" w:rsidR="000D206F" w:rsidRPr="000D206F" w:rsidRDefault="000D206F" w:rsidP="00F5366A">
            <w:pPr>
              <w:rPr>
                <w:rFonts w:ascii="Calibri" w:eastAsia="Calibri" w:hAnsi="Calibri" w:cs="Calibri"/>
              </w:rPr>
            </w:pPr>
            <w:proofErr w:type="gramStart"/>
            <w:r w:rsidRPr="000D206F">
              <w:rPr>
                <w:rFonts w:ascii="Calibri" w:eastAsia="Calibri" w:hAnsi="Calibri" w:cs="Calibri"/>
              </w:rPr>
              <w:t>Yes</w:t>
            </w:r>
            <w:proofErr w:type="gramEnd"/>
            <w:r w:rsidRPr="000D206F">
              <w:rPr>
                <w:rFonts w:ascii="Calibri" w:eastAsia="Calibri" w:hAnsi="Calibri" w:cs="Calibri"/>
              </w:rPr>
              <w:t xml:space="preserve"> all tenants and applicants have been consulted on the proposed changes to the allocation process. </w:t>
            </w:r>
          </w:p>
        </w:tc>
      </w:tr>
      <w:tr w:rsidR="000D206F" w14:paraId="581BE6B4" w14:textId="77777777" w:rsidTr="00F5366A">
        <w:tblPrEx>
          <w:tblCellMar>
            <w:top w:w="47" w:type="dxa"/>
            <w:right w:w="52" w:type="dxa"/>
          </w:tblCellMar>
        </w:tblPrEx>
        <w:trPr>
          <w:trHeight w:val="276"/>
        </w:trPr>
        <w:tc>
          <w:tcPr>
            <w:tcW w:w="4790" w:type="dxa"/>
            <w:gridSpan w:val="2"/>
            <w:vMerge w:val="restart"/>
            <w:tcBorders>
              <w:top w:val="single" w:sz="4" w:space="0" w:color="000000"/>
              <w:left w:val="single" w:sz="4" w:space="0" w:color="000000"/>
              <w:bottom w:val="single" w:sz="4" w:space="0" w:color="000000"/>
              <w:right w:val="single" w:sz="4" w:space="0" w:color="000000"/>
            </w:tcBorders>
            <w:shd w:val="clear" w:color="auto" w:fill="DEEAF6"/>
          </w:tcPr>
          <w:p w14:paraId="00179AA2" w14:textId="77777777" w:rsidR="000D206F" w:rsidRDefault="000D206F" w:rsidP="00F5366A">
            <w:pPr>
              <w:spacing w:line="259" w:lineRule="auto"/>
              <w:ind w:right="11"/>
            </w:pPr>
            <w:r>
              <w:rPr>
                <w:rFonts w:ascii="Calibri" w:eastAsia="Calibri" w:hAnsi="Calibri" w:cs="Calibri"/>
                <w:b/>
              </w:rPr>
              <w:t xml:space="preserve">Describe the likely positive or negative impact(s) that the policy could have on the groups identified above. </w:t>
            </w:r>
          </w:p>
        </w:tc>
        <w:tc>
          <w:tcPr>
            <w:tcW w:w="2112" w:type="dxa"/>
            <w:tcBorders>
              <w:top w:val="single" w:sz="4" w:space="0" w:color="000000"/>
              <w:left w:val="single" w:sz="4" w:space="0" w:color="000000"/>
              <w:bottom w:val="single" w:sz="4" w:space="0" w:color="000000"/>
              <w:right w:val="single" w:sz="4" w:space="0" w:color="000000"/>
            </w:tcBorders>
            <w:shd w:val="clear" w:color="auto" w:fill="DEEAF6"/>
          </w:tcPr>
          <w:p w14:paraId="2493DA59" w14:textId="77777777" w:rsidR="000D206F" w:rsidRDefault="000D206F" w:rsidP="00F5366A">
            <w:pPr>
              <w:spacing w:line="259" w:lineRule="auto"/>
              <w:ind w:left="1"/>
            </w:pPr>
            <w:r>
              <w:rPr>
                <w:rFonts w:ascii="Calibri" w:eastAsia="Calibri" w:hAnsi="Calibri" w:cs="Calibri"/>
                <w:b/>
              </w:rPr>
              <w:t xml:space="preserve">Positive Impact(s) </w:t>
            </w:r>
          </w:p>
        </w:tc>
        <w:tc>
          <w:tcPr>
            <w:tcW w:w="2114" w:type="dxa"/>
            <w:tcBorders>
              <w:top w:val="single" w:sz="4" w:space="0" w:color="000000"/>
              <w:left w:val="single" w:sz="4" w:space="0" w:color="000000"/>
              <w:bottom w:val="single" w:sz="4" w:space="0" w:color="000000"/>
              <w:right w:val="single" w:sz="4" w:space="0" w:color="000000"/>
            </w:tcBorders>
            <w:shd w:val="clear" w:color="auto" w:fill="DEEAF6"/>
          </w:tcPr>
          <w:p w14:paraId="572C433A" w14:textId="77777777" w:rsidR="000D206F" w:rsidRDefault="000D206F" w:rsidP="00F5366A">
            <w:pPr>
              <w:spacing w:line="259" w:lineRule="auto"/>
              <w:ind w:left="1"/>
            </w:pPr>
            <w:r>
              <w:rPr>
                <w:rFonts w:ascii="Calibri" w:eastAsia="Calibri" w:hAnsi="Calibri" w:cs="Calibri"/>
                <w:b/>
              </w:rPr>
              <w:t xml:space="preserve">Negative Impact(s) </w:t>
            </w:r>
          </w:p>
        </w:tc>
      </w:tr>
      <w:tr w:rsidR="000D206F" w14:paraId="12F7B6CE" w14:textId="77777777" w:rsidTr="00F5366A">
        <w:tblPrEx>
          <w:tblCellMar>
            <w:top w:w="47" w:type="dxa"/>
            <w:right w:w="52" w:type="dxa"/>
          </w:tblCellMar>
        </w:tblPrEx>
        <w:trPr>
          <w:trHeight w:val="1086"/>
        </w:trPr>
        <w:tc>
          <w:tcPr>
            <w:tcW w:w="0" w:type="auto"/>
            <w:gridSpan w:val="2"/>
            <w:vMerge/>
            <w:tcBorders>
              <w:top w:val="nil"/>
              <w:left w:val="single" w:sz="4" w:space="0" w:color="000000"/>
              <w:bottom w:val="single" w:sz="4" w:space="0" w:color="000000"/>
              <w:right w:val="single" w:sz="4" w:space="0" w:color="000000"/>
            </w:tcBorders>
          </w:tcPr>
          <w:p w14:paraId="416E710A" w14:textId="77777777" w:rsidR="000D206F" w:rsidRDefault="000D206F" w:rsidP="00F5366A">
            <w:pPr>
              <w:spacing w:after="160" w:line="259" w:lineRule="auto"/>
            </w:pPr>
          </w:p>
        </w:tc>
        <w:tc>
          <w:tcPr>
            <w:tcW w:w="2112" w:type="dxa"/>
            <w:tcBorders>
              <w:top w:val="single" w:sz="4" w:space="0" w:color="000000"/>
              <w:left w:val="single" w:sz="4" w:space="0" w:color="000000"/>
              <w:bottom w:val="single" w:sz="4" w:space="0" w:color="000000"/>
              <w:right w:val="single" w:sz="4" w:space="0" w:color="000000"/>
            </w:tcBorders>
          </w:tcPr>
          <w:p w14:paraId="44F36AD1" w14:textId="77777777" w:rsidR="000D206F" w:rsidRDefault="000D206F" w:rsidP="00F5366A">
            <w:pPr>
              <w:spacing w:line="259" w:lineRule="auto"/>
              <w:ind w:left="1"/>
            </w:pPr>
            <w:r>
              <w:t xml:space="preserve">Provides greater transparency on the way in which we allocate properties  </w:t>
            </w:r>
          </w:p>
          <w:p w14:paraId="4955BA21" w14:textId="77777777" w:rsidR="000D206F" w:rsidRDefault="000D206F" w:rsidP="00F5366A">
            <w:pPr>
              <w:spacing w:line="259" w:lineRule="auto"/>
              <w:ind w:left="1"/>
            </w:pPr>
            <w:r>
              <w:t xml:space="preserve"> </w:t>
            </w:r>
          </w:p>
          <w:p w14:paraId="78D25488" w14:textId="77777777" w:rsidR="000D206F" w:rsidRDefault="000D206F" w:rsidP="00F5366A">
            <w:pPr>
              <w:spacing w:line="259" w:lineRule="auto"/>
              <w:ind w:left="1"/>
            </w:pPr>
          </w:p>
        </w:tc>
        <w:tc>
          <w:tcPr>
            <w:tcW w:w="2114" w:type="dxa"/>
            <w:tcBorders>
              <w:top w:val="single" w:sz="4" w:space="0" w:color="000000"/>
              <w:left w:val="single" w:sz="4" w:space="0" w:color="000000"/>
              <w:bottom w:val="single" w:sz="4" w:space="0" w:color="000000"/>
              <w:right w:val="single" w:sz="4" w:space="0" w:color="000000"/>
            </w:tcBorders>
          </w:tcPr>
          <w:p w14:paraId="3801EFBA" w14:textId="77777777" w:rsidR="000D206F" w:rsidRDefault="000D206F" w:rsidP="00F5366A">
            <w:pPr>
              <w:spacing w:line="259" w:lineRule="auto"/>
              <w:ind w:left="1"/>
            </w:pPr>
            <w:r>
              <w:t xml:space="preserve"> </w:t>
            </w:r>
          </w:p>
          <w:p w14:paraId="3D567209" w14:textId="77777777" w:rsidR="000D206F" w:rsidRDefault="000D206F" w:rsidP="00F5366A">
            <w:pPr>
              <w:spacing w:line="259" w:lineRule="auto"/>
              <w:ind w:left="1"/>
            </w:pPr>
            <w:r>
              <w:t xml:space="preserve"> </w:t>
            </w:r>
          </w:p>
          <w:p w14:paraId="38619757" w14:textId="77777777" w:rsidR="000D206F" w:rsidRDefault="000D206F" w:rsidP="00F5366A">
            <w:pPr>
              <w:spacing w:line="259" w:lineRule="auto"/>
              <w:ind w:left="1"/>
            </w:pPr>
            <w:r>
              <w:t xml:space="preserve">None  </w:t>
            </w:r>
          </w:p>
        </w:tc>
      </w:tr>
      <w:tr w:rsidR="000D206F" w14:paraId="5D60D822" w14:textId="77777777" w:rsidTr="00F5366A">
        <w:tblPrEx>
          <w:tblCellMar>
            <w:top w:w="47" w:type="dxa"/>
            <w:right w:w="52" w:type="dxa"/>
          </w:tblCellMar>
        </w:tblPrEx>
        <w:trPr>
          <w:trHeight w:val="1351"/>
        </w:trPr>
        <w:tc>
          <w:tcPr>
            <w:tcW w:w="479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CBA47" w14:textId="77777777" w:rsidR="000D206F" w:rsidRDefault="000D206F" w:rsidP="00F5366A">
            <w:pPr>
              <w:spacing w:line="259" w:lineRule="auto"/>
            </w:pPr>
            <w:r>
              <w:rPr>
                <w:rFonts w:ascii="Calibri" w:eastAsia="Calibri" w:hAnsi="Calibri" w:cs="Calibri"/>
                <w:b/>
              </w:rPr>
              <w:t xml:space="preserve">What actions are required to address the impacts arising from this assessment? (This might </w:t>
            </w:r>
            <w:proofErr w:type="gramStart"/>
            <w:r>
              <w:rPr>
                <w:rFonts w:ascii="Calibri" w:eastAsia="Calibri" w:hAnsi="Calibri" w:cs="Calibri"/>
                <w:b/>
              </w:rPr>
              <w:t>include:</w:t>
            </w:r>
            <w:proofErr w:type="gramEnd"/>
            <w:r>
              <w:rPr>
                <w:rFonts w:ascii="Calibri" w:eastAsia="Calibri" w:hAnsi="Calibri" w:cs="Calibri"/>
                <w:b/>
              </w:rPr>
              <w:t xml:space="preserve"> additional data, putting monitoring in place, </w:t>
            </w:r>
            <w:proofErr w:type="gramStart"/>
            <w:r>
              <w:rPr>
                <w:rFonts w:ascii="Calibri" w:eastAsia="Calibri" w:hAnsi="Calibri" w:cs="Calibri"/>
                <w:b/>
              </w:rPr>
              <w:t>making adjustments</w:t>
            </w:r>
            <w:proofErr w:type="gramEnd"/>
            <w:r>
              <w:rPr>
                <w:rFonts w:ascii="Calibri" w:eastAsia="Calibri" w:hAnsi="Calibri" w:cs="Calibri"/>
                <w:b/>
              </w:rPr>
              <w:t xml:space="preserve">, taking specific action to mitigate any potentially negative impacts) </w:t>
            </w:r>
          </w:p>
        </w:tc>
        <w:tc>
          <w:tcPr>
            <w:tcW w:w="4226" w:type="dxa"/>
            <w:gridSpan w:val="2"/>
            <w:tcBorders>
              <w:top w:val="single" w:sz="4" w:space="0" w:color="000000"/>
              <w:left w:val="single" w:sz="4" w:space="0" w:color="000000"/>
              <w:bottom w:val="single" w:sz="4" w:space="0" w:color="000000"/>
              <w:right w:val="single" w:sz="4" w:space="0" w:color="000000"/>
            </w:tcBorders>
          </w:tcPr>
          <w:p w14:paraId="02F30D8A" w14:textId="77777777" w:rsidR="000D206F" w:rsidRDefault="000D206F" w:rsidP="00F5366A">
            <w:pPr>
              <w:spacing w:after="2" w:line="238" w:lineRule="auto"/>
              <w:ind w:left="1"/>
            </w:pPr>
            <w:r>
              <w:t xml:space="preserve">The Association has systems and checks in place to ensure that personal data remains confidential.  </w:t>
            </w:r>
          </w:p>
          <w:p w14:paraId="415B0F25" w14:textId="77777777" w:rsidR="000D206F" w:rsidRDefault="000D206F" w:rsidP="00F5366A">
            <w:pPr>
              <w:spacing w:line="259" w:lineRule="auto"/>
              <w:ind w:left="1"/>
            </w:pPr>
            <w:r>
              <w:t xml:space="preserve">Information will be shared with work colleagues on a strictly ‘need to know’ basis.  </w:t>
            </w:r>
          </w:p>
        </w:tc>
      </w:tr>
    </w:tbl>
    <w:p w14:paraId="67506B16" w14:textId="77777777" w:rsidR="000D206F" w:rsidRDefault="000D206F" w:rsidP="000D206F">
      <w:pPr>
        <w:spacing w:after="0"/>
      </w:pPr>
      <w:r>
        <w:t xml:space="preserve"> </w:t>
      </w:r>
    </w:p>
    <w:tbl>
      <w:tblPr>
        <w:tblStyle w:val="TableGrid0"/>
        <w:tblW w:w="9018" w:type="dxa"/>
        <w:tblInd w:w="6" w:type="dxa"/>
        <w:tblCellMar>
          <w:top w:w="40" w:type="dxa"/>
          <w:left w:w="107" w:type="dxa"/>
          <w:right w:w="115" w:type="dxa"/>
        </w:tblCellMar>
        <w:tblLook w:val="04A0" w:firstRow="1" w:lastRow="0" w:firstColumn="1" w:lastColumn="0" w:noHBand="0" w:noVBand="1"/>
      </w:tblPr>
      <w:tblGrid>
        <w:gridCol w:w="4506"/>
        <w:gridCol w:w="4512"/>
      </w:tblGrid>
      <w:tr w:rsidR="000D206F" w14:paraId="27AC58FE" w14:textId="77777777" w:rsidTr="00F5366A">
        <w:trPr>
          <w:trHeight w:val="308"/>
        </w:trPr>
        <w:tc>
          <w:tcPr>
            <w:tcW w:w="4506" w:type="dxa"/>
            <w:tcBorders>
              <w:top w:val="single" w:sz="4" w:space="0" w:color="000000"/>
              <w:left w:val="single" w:sz="4" w:space="0" w:color="000000"/>
              <w:bottom w:val="single" w:sz="4" w:space="0" w:color="000000"/>
              <w:right w:val="single" w:sz="4" w:space="0" w:color="000000"/>
            </w:tcBorders>
            <w:shd w:val="clear" w:color="auto" w:fill="DEEAF6"/>
          </w:tcPr>
          <w:p w14:paraId="132929EC" w14:textId="77777777" w:rsidR="000D206F" w:rsidRDefault="000D206F" w:rsidP="00F5366A">
            <w:pPr>
              <w:spacing w:line="259" w:lineRule="auto"/>
            </w:pPr>
            <w:r>
              <w:rPr>
                <w:sz w:val="24"/>
              </w:rPr>
              <w:t xml:space="preserve">Signed: </w:t>
            </w:r>
          </w:p>
        </w:tc>
        <w:tc>
          <w:tcPr>
            <w:tcW w:w="4512" w:type="dxa"/>
            <w:tcBorders>
              <w:top w:val="single" w:sz="4" w:space="0" w:color="000000"/>
              <w:left w:val="single" w:sz="4" w:space="0" w:color="000000"/>
              <w:bottom w:val="single" w:sz="4" w:space="0" w:color="000000"/>
              <w:right w:val="single" w:sz="4" w:space="0" w:color="000000"/>
            </w:tcBorders>
          </w:tcPr>
          <w:p w14:paraId="2D3A1109" w14:textId="77777777" w:rsidR="000D206F" w:rsidRDefault="000D206F" w:rsidP="00F5366A">
            <w:pPr>
              <w:spacing w:line="259" w:lineRule="auto"/>
              <w:ind w:left="2"/>
            </w:pPr>
            <w:r>
              <w:rPr>
                <w:rFonts w:ascii="Bradley Hand ITC" w:eastAsia="Bradley Hand ITC" w:hAnsi="Bradley Hand ITC" w:cs="Bradley Hand ITC"/>
                <w:sz w:val="24"/>
              </w:rPr>
              <w:t xml:space="preserve">Rachel Cooper </w:t>
            </w:r>
          </w:p>
        </w:tc>
      </w:tr>
      <w:tr w:rsidR="000D206F" w14:paraId="156338E3" w14:textId="77777777" w:rsidTr="00F5366A">
        <w:trPr>
          <w:trHeight w:val="301"/>
        </w:trPr>
        <w:tc>
          <w:tcPr>
            <w:tcW w:w="4506" w:type="dxa"/>
            <w:tcBorders>
              <w:top w:val="single" w:sz="4" w:space="0" w:color="000000"/>
              <w:left w:val="single" w:sz="4" w:space="0" w:color="000000"/>
              <w:bottom w:val="single" w:sz="4" w:space="0" w:color="000000"/>
              <w:right w:val="single" w:sz="4" w:space="0" w:color="000000"/>
            </w:tcBorders>
            <w:shd w:val="clear" w:color="auto" w:fill="DEEAF6"/>
          </w:tcPr>
          <w:p w14:paraId="19DED022" w14:textId="77777777" w:rsidR="000D206F" w:rsidRDefault="000D206F" w:rsidP="00F5366A">
            <w:pPr>
              <w:spacing w:line="259" w:lineRule="auto"/>
            </w:pPr>
            <w:r>
              <w:rPr>
                <w:sz w:val="24"/>
              </w:rPr>
              <w:t xml:space="preserve">Dated:  </w:t>
            </w:r>
          </w:p>
        </w:tc>
        <w:tc>
          <w:tcPr>
            <w:tcW w:w="4512" w:type="dxa"/>
            <w:tcBorders>
              <w:top w:val="single" w:sz="4" w:space="0" w:color="000000"/>
              <w:left w:val="single" w:sz="4" w:space="0" w:color="000000"/>
              <w:bottom w:val="single" w:sz="4" w:space="0" w:color="000000"/>
              <w:right w:val="single" w:sz="4" w:space="0" w:color="000000"/>
            </w:tcBorders>
          </w:tcPr>
          <w:p w14:paraId="13E36340" w14:textId="77777777" w:rsidR="000D206F" w:rsidRDefault="000D206F" w:rsidP="00F5366A">
            <w:pPr>
              <w:spacing w:line="259" w:lineRule="auto"/>
              <w:ind w:left="2"/>
            </w:pPr>
            <w:r>
              <w:rPr>
                <w:sz w:val="24"/>
              </w:rPr>
              <w:t xml:space="preserve">07.02.2024 </w:t>
            </w:r>
          </w:p>
        </w:tc>
      </w:tr>
    </w:tbl>
    <w:p w14:paraId="1A8A1D81" w14:textId="77777777" w:rsidR="000D206F" w:rsidRDefault="000D206F" w:rsidP="000D206F">
      <w:r>
        <w:t xml:space="preserve"> </w:t>
      </w:r>
    </w:p>
    <w:p w14:paraId="3F9AAAD1" w14:textId="77777777" w:rsidR="000D206F" w:rsidRDefault="000D206F" w:rsidP="000D206F">
      <w:pPr>
        <w:spacing w:after="158"/>
      </w:pPr>
      <w:r>
        <w:t xml:space="preserve"> </w:t>
      </w:r>
    </w:p>
    <w:p w14:paraId="2B97DC4F" w14:textId="77777777" w:rsidR="001E7C37" w:rsidRDefault="001E7C37" w:rsidP="001E7C37">
      <w:pPr>
        <w:spacing w:line="360" w:lineRule="auto"/>
        <w:rPr>
          <w:b/>
          <w:sz w:val="32"/>
          <w:szCs w:val="32"/>
        </w:rPr>
      </w:pPr>
    </w:p>
    <w:p w14:paraId="7BEB8801" w14:textId="77777777" w:rsidR="00934EB9" w:rsidRDefault="00934EB9" w:rsidP="001E7C37">
      <w:pPr>
        <w:spacing w:line="360" w:lineRule="auto"/>
        <w:rPr>
          <w:b/>
          <w:sz w:val="32"/>
          <w:szCs w:val="32"/>
        </w:rPr>
      </w:pPr>
    </w:p>
    <w:p w14:paraId="15CD8F3E" w14:textId="77777777" w:rsidR="00934EB9" w:rsidRDefault="00934EB9" w:rsidP="001E7C37">
      <w:pPr>
        <w:spacing w:line="360" w:lineRule="auto"/>
        <w:rPr>
          <w:b/>
          <w:sz w:val="32"/>
          <w:szCs w:val="32"/>
        </w:rPr>
      </w:pPr>
    </w:p>
    <w:p w14:paraId="09FD0130" w14:textId="77777777" w:rsidR="00934EB9" w:rsidRDefault="00934EB9" w:rsidP="001E7C37">
      <w:pPr>
        <w:spacing w:line="360" w:lineRule="auto"/>
        <w:rPr>
          <w:b/>
          <w:sz w:val="32"/>
          <w:szCs w:val="32"/>
        </w:rPr>
      </w:pPr>
    </w:p>
    <w:p w14:paraId="4A2342BD" w14:textId="77777777" w:rsidR="00934EB9" w:rsidRDefault="00934EB9" w:rsidP="001E7C37">
      <w:pPr>
        <w:spacing w:line="360" w:lineRule="auto"/>
        <w:rPr>
          <w:b/>
          <w:sz w:val="32"/>
          <w:szCs w:val="32"/>
        </w:rPr>
      </w:pPr>
    </w:p>
    <w:p w14:paraId="45C41E42" w14:textId="77777777" w:rsidR="00934EB9" w:rsidRPr="00216AE6" w:rsidRDefault="00934EB9" w:rsidP="001E7C37">
      <w:pPr>
        <w:spacing w:line="360" w:lineRule="auto"/>
        <w:rPr>
          <w:b/>
          <w:sz w:val="32"/>
          <w:szCs w:val="32"/>
        </w:rPr>
      </w:pPr>
    </w:p>
    <w:p w14:paraId="4481C767" w14:textId="77777777" w:rsidR="00E26470" w:rsidRDefault="00E26470" w:rsidP="00E26470">
      <w:pPr>
        <w:spacing w:line="360" w:lineRule="auto"/>
        <w:rPr>
          <w:rFonts w:cs="Arial"/>
          <w:b/>
        </w:rPr>
      </w:pPr>
    </w:p>
    <w:p w14:paraId="41CB85CC" w14:textId="77777777" w:rsidR="00E26470" w:rsidRDefault="00E26470" w:rsidP="00E26470">
      <w:pPr>
        <w:spacing w:line="360" w:lineRule="auto"/>
        <w:rPr>
          <w:rFonts w:cs="Arial"/>
          <w:b/>
        </w:rPr>
      </w:pPr>
    </w:p>
    <w:p w14:paraId="37D8B29C" w14:textId="77777777" w:rsidR="00E26470" w:rsidRDefault="00E26470" w:rsidP="00E26470">
      <w:pPr>
        <w:spacing w:line="360" w:lineRule="auto"/>
        <w:rPr>
          <w:rFonts w:cs="Arial"/>
          <w:b/>
        </w:rPr>
      </w:pPr>
    </w:p>
    <w:p w14:paraId="0F48D9CD" w14:textId="77777777" w:rsidR="00E26470" w:rsidRDefault="00E26470" w:rsidP="00E26470">
      <w:pPr>
        <w:spacing w:line="360" w:lineRule="auto"/>
        <w:rPr>
          <w:rFonts w:cs="Arial"/>
          <w:b/>
        </w:rPr>
      </w:pPr>
    </w:p>
    <w:p w14:paraId="78D839C1" w14:textId="77777777" w:rsidR="00E26470" w:rsidRDefault="00E26470" w:rsidP="00E26470">
      <w:pPr>
        <w:spacing w:line="360" w:lineRule="auto"/>
        <w:rPr>
          <w:rFonts w:cs="Arial"/>
          <w:b/>
        </w:rPr>
      </w:pPr>
    </w:p>
    <w:p w14:paraId="1A2C885E" w14:textId="77777777" w:rsidR="002B6FCB" w:rsidRPr="00DF5165" w:rsidRDefault="002B6FCB" w:rsidP="00E26470">
      <w:pPr>
        <w:spacing w:line="360" w:lineRule="auto"/>
        <w:rPr>
          <w:noProof/>
          <w:color w:val="0070C0"/>
          <w:lang w:eastAsia="en-GB"/>
        </w:rPr>
      </w:pPr>
      <w:r w:rsidRPr="00DF5165">
        <w:rPr>
          <w:rFonts w:cs="Arial"/>
          <w:b/>
          <w:color w:val="0070C0"/>
        </w:rPr>
        <w:lastRenderedPageBreak/>
        <w:t>Equality Impact Assessment</w:t>
      </w:r>
    </w:p>
    <w:tbl>
      <w:tblPr>
        <w:tblStyle w:val="TableGrid"/>
        <w:tblW w:w="0" w:type="auto"/>
        <w:tblLook w:val="04A0" w:firstRow="1" w:lastRow="0" w:firstColumn="1" w:lastColumn="0" w:noHBand="0" w:noVBand="1"/>
      </w:tblPr>
      <w:tblGrid>
        <w:gridCol w:w="2677"/>
        <w:gridCol w:w="2113"/>
        <w:gridCol w:w="2113"/>
        <w:gridCol w:w="2113"/>
      </w:tblGrid>
      <w:tr w:rsidR="002B6FCB" w:rsidRPr="00E10C68" w14:paraId="4F242B89" w14:textId="77777777" w:rsidTr="00F5366A">
        <w:tc>
          <w:tcPr>
            <w:tcW w:w="2677" w:type="dxa"/>
            <w:shd w:val="clear" w:color="auto" w:fill="DEEAF6" w:themeFill="accent1" w:themeFillTint="33"/>
          </w:tcPr>
          <w:p w14:paraId="39783D50" w14:textId="77777777" w:rsidR="002B6FCB" w:rsidRPr="00E10C68" w:rsidRDefault="002B6FCB" w:rsidP="00F5366A">
            <w:pPr>
              <w:rPr>
                <w:rFonts w:cs="Arial"/>
                <w:b/>
              </w:rPr>
            </w:pPr>
            <w:r w:rsidRPr="00E10C68">
              <w:rPr>
                <w:rFonts w:cs="Arial"/>
                <w:b/>
              </w:rPr>
              <w:t>Name of Policy</w:t>
            </w:r>
          </w:p>
          <w:p w14:paraId="54D5049F" w14:textId="77777777" w:rsidR="002B6FCB" w:rsidRPr="00E10C68" w:rsidRDefault="002B6FCB" w:rsidP="00F5366A">
            <w:pPr>
              <w:rPr>
                <w:rFonts w:cs="Arial"/>
                <w:b/>
              </w:rPr>
            </w:pPr>
            <w:r w:rsidRPr="00E10C68">
              <w:rPr>
                <w:rFonts w:cs="Arial"/>
                <w:b/>
              </w:rPr>
              <w:t>to be assessed</w:t>
            </w:r>
          </w:p>
        </w:tc>
        <w:tc>
          <w:tcPr>
            <w:tcW w:w="2113" w:type="dxa"/>
          </w:tcPr>
          <w:p w14:paraId="0B1F2A72" w14:textId="77777777" w:rsidR="002B6FCB" w:rsidRPr="00E10C68" w:rsidRDefault="002B6FCB" w:rsidP="00F5366A">
            <w:pPr>
              <w:rPr>
                <w:rFonts w:cs="Arial"/>
              </w:rPr>
            </w:pPr>
            <w:r>
              <w:rPr>
                <w:rFonts w:cs="Arial"/>
              </w:rPr>
              <w:t>Allocation Policy</w:t>
            </w:r>
          </w:p>
        </w:tc>
        <w:tc>
          <w:tcPr>
            <w:tcW w:w="2113" w:type="dxa"/>
            <w:shd w:val="clear" w:color="auto" w:fill="DEEAF6" w:themeFill="accent1" w:themeFillTint="33"/>
          </w:tcPr>
          <w:p w14:paraId="45AC135B" w14:textId="77777777" w:rsidR="002B6FCB" w:rsidRPr="00E10C68" w:rsidRDefault="002B6FCB" w:rsidP="00F5366A">
            <w:pPr>
              <w:rPr>
                <w:rFonts w:cs="Arial"/>
                <w:b/>
              </w:rPr>
            </w:pPr>
            <w:r w:rsidRPr="00E10C68">
              <w:rPr>
                <w:rFonts w:cs="Arial"/>
                <w:b/>
              </w:rPr>
              <w:t>New policy or revision of existing?</w:t>
            </w:r>
          </w:p>
        </w:tc>
        <w:tc>
          <w:tcPr>
            <w:tcW w:w="2113" w:type="dxa"/>
          </w:tcPr>
          <w:p w14:paraId="756F6FE2" w14:textId="77777777" w:rsidR="002B6FCB" w:rsidRPr="00E10C68" w:rsidRDefault="002B6FCB" w:rsidP="00F5366A">
            <w:pPr>
              <w:rPr>
                <w:rFonts w:cs="Arial"/>
              </w:rPr>
            </w:pPr>
            <w:r>
              <w:rPr>
                <w:rFonts w:cs="Arial"/>
              </w:rPr>
              <w:t>Revision of Policy</w:t>
            </w:r>
          </w:p>
        </w:tc>
      </w:tr>
      <w:tr w:rsidR="002B6FCB" w:rsidRPr="00E10C68" w14:paraId="75AECA5E" w14:textId="77777777" w:rsidTr="00F5366A">
        <w:tc>
          <w:tcPr>
            <w:tcW w:w="4790" w:type="dxa"/>
            <w:gridSpan w:val="2"/>
            <w:shd w:val="clear" w:color="auto" w:fill="DEEAF6" w:themeFill="accent1" w:themeFillTint="33"/>
          </w:tcPr>
          <w:p w14:paraId="39A6F91E" w14:textId="77777777" w:rsidR="002B6FCB" w:rsidRDefault="002B6FCB" w:rsidP="00F5366A">
            <w:pPr>
              <w:rPr>
                <w:rFonts w:cs="Arial"/>
                <w:b/>
              </w:rPr>
            </w:pPr>
            <w:r w:rsidRPr="00E10C68">
              <w:rPr>
                <w:rFonts w:cs="Arial"/>
                <w:b/>
              </w:rPr>
              <w:t>Person(s) responsible for assessment</w:t>
            </w:r>
          </w:p>
          <w:p w14:paraId="55AFBF46" w14:textId="77777777" w:rsidR="002B6FCB" w:rsidRPr="00E10C68" w:rsidRDefault="002B6FCB" w:rsidP="00F5366A">
            <w:pPr>
              <w:rPr>
                <w:rFonts w:cs="Arial"/>
                <w:b/>
              </w:rPr>
            </w:pPr>
          </w:p>
        </w:tc>
        <w:tc>
          <w:tcPr>
            <w:tcW w:w="4226" w:type="dxa"/>
            <w:gridSpan w:val="2"/>
          </w:tcPr>
          <w:p w14:paraId="5249D64B" w14:textId="77777777" w:rsidR="002B6FCB" w:rsidRPr="00E10C68" w:rsidRDefault="002B6FCB" w:rsidP="00F5366A">
            <w:pPr>
              <w:rPr>
                <w:rFonts w:cs="Arial"/>
              </w:rPr>
            </w:pPr>
            <w:r>
              <w:rPr>
                <w:rFonts w:cs="Arial"/>
              </w:rPr>
              <w:t xml:space="preserve">Rachel Cooper </w:t>
            </w:r>
          </w:p>
        </w:tc>
      </w:tr>
      <w:tr w:rsidR="002B6FCB" w:rsidRPr="00E10C68" w14:paraId="585420E8" w14:textId="77777777" w:rsidTr="00F5366A">
        <w:tc>
          <w:tcPr>
            <w:tcW w:w="2677" w:type="dxa"/>
            <w:shd w:val="clear" w:color="auto" w:fill="DEEAF6" w:themeFill="accent1" w:themeFillTint="33"/>
          </w:tcPr>
          <w:p w14:paraId="4D967128" w14:textId="77777777" w:rsidR="002B6FCB" w:rsidRPr="00E10C68" w:rsidRDefault="002B6FCB" w:rsidP="00F5366A">
            <w:pPr>
              <w:rPr>
                <w:rFonts w:cs="Arial"/>
                <w:b/>
              </w:rPr>
            </w:pPr>
            <w:r>
              <w:rPr>
                <w:rFonts w:cs="Arial"/>
                <w:b/>
              </w:rPr>
              <w:t xml:space="preserve">1. </w:t>
            </w:r>
            <w:r w:rsidRPr="00E10C68">
              <w:rPr>
                <w:rFonts w:cs="Arial"/>
                <w:b/>
              </w:rPr>
              <w:t>Briefly describe the aims, objectives and purpose of the policy.</w:t>
            </w:r>
          </w:p>
        </w:tc>
        <w:tc>
          <w:tcPr>
            <w:tcW w:w="6339" w:type="dxa"/>
            <w:gridSpan w:val="3"/>
          </w:tcPr>
          <w:p w14:paraId="1F7FF2DC" w14:textId="77777777" w:rsidR="002B6FCB" w:rsidRPr="007C49A6" w:rsidRDefault="002B6FCB" w:rsidP="00F5366A">
            <w:pPr>
              <w:rPr>
                <w:rFonts w:cstheme="minorHAnsi"/>
                <w:sz w:val="24"/>
                <w:szCs w:val="24"/>
              </w:rPr>
            </w:pPr>
            <w:r w:rsidRPr="007C49A6">
              <w:rPr>
                <w:rFonts w:cstheme="minorHAnsi"/>
                <w:sz w:val="24"/>
                <w:szCs w:val="24"/>
              </w:rPr>
              <w:t xml:space="preserve">The Allocations Policy provides guidance to applicants, tenants and staff on how </w:t>
            </w:r>
            <w:proofErr w:type="spellStart"/>
            <w:r w:rsidRPr="007C49A6">
              <w:rPr>
                <w:rFonts w:cstheme="minorHAnsi"/>
                <w:sz w:val="24"/>
                <w:szCs w:val="24"/>
              </w:rPr>
              <w:t>Elderpark</w:t>
            </w:r>
            <w:proofErr w:type="spellEnd"/>
            <w:r w:rsidRPr="007C49A6">
              <w:rPr>
                <w:rFonts w:cstheme="minorHAnsi"/>
                <w:sz w:val="24"/>
                <w:szCs w:val="24"/>
              </w:rPr>
              <w:t xml:space="preserve"> Housing Association allocated its properties.</w:t>
            </w:r>
          </w:p>
          <w:p w14:paraId="0A94A7E9" w14:textId="77777777" w:rsidR="002B6FCB" w:rsidRPr="007C49A6" w:rsidRDefault="002B6FCB" w:rsidP="00F5366A">
            <w:pPr>
              <w:ind w:right="386"/>
              <w:rPr>
                <w:rFonts w:cstheme="minorHAnsi"/>
                <w:sz w:val="24"/>
                <w:szCs w:val="24"/>
                <w:shd w:val="clear" w:color="auto" w:fill="FFFFFF"/>
              </w:rPr>
            </w:pPr>
            <w:r w:rsidRPr="007C49A6">
              <w:rPr>
                <w:rFonts w:cstheme="minorHAnsi"/>
                <w:sz w:val="24"/>
                <w:szCs w:val="24"/>
                <w:shd w:val="clear" w:color="auto" w:fill="FFFFFF"/>
              </w:rPr>
              <w:t>The objectives of the Allocation Policy are as follows:</w:t>
            </w:r>
          </w:p>
          <w:p w14:paraId="03FA3BC9" w14:textId="77777777" w:rsidR="002B6FCB" w:rsidRPr="007C49A6" w:rsidRDefault="002B6FCB" w:rsidP="00F5366A">
            <w:pPr>
              <w:ind w:right="386"/>
              <w:rPr>
                <w:rFonts w:cstheme="minorHAnsi"/>
                <w:sz w:val="24"/>
                <w:szCs w:val="24"/>
                <w:shd w:val="clear" w:color="auto" w:fill="FFFFFF"/>
              </w:rPr>
            </w:pPr>
          </w:p>
          <w:p w14:paraId="31D452F4" w14:textId="77777777" w:rsidR="002B6FCB" w:rsidRPr="007C49A6" w:rsidRDefault="002B6FCB" w:rsidP="00F5366A">
            <w:pPr>
              <w:ind w:left="720" w:right="386"/>
              <w:rPr>
                <w:rFonts w:cstheme="minorHAnsi"/>
                <w:sz w:val="24"/>
                <w:szCs w:val="24"/>
              </w:rPr>
            </w:pPr>
            <w:r w:rsidRPr="007C49A6">
              <w:rPr>
                <w:rFonts w:cstheme="minorHAnsi"/>
                <w:sz w:val="24"/>
                <w:szCs w:val="24"/>
              </w:rPr>
              <w:sym w:font="Symbol" w:char="F0B7"/>
            </w:r>
            <w:r w:rsidRPr="007C49A6">
              <w:rPr>
                <w:rFonts w:cstheme="minorHAnsi"/>
                <w:sz w:val="24"/>
                <w:szCs w:val="24"/>
              </w:rPr>
              <w:t xml:space="preserve"> To let our houses in an open and fair manner to people with diverse housing needs. </w:t>
            </w:r>
          </w:p>
          <w:p w14:paraId="397F38AD" w14:textId="77777777" w:rsidR="002B6FCB" w:rsidRPr="007C49A6" w:rsidRDefault="002B6FCB" w:rsidP="00F5366A">
            <w:pPr>
              <w:ind w:left="720" w:right="386"/>
              <w:rPr>
                <w:rFonts w:cstheme="minorHAnsi"/>
                <w:sz w:val="24"/>
                <w:szCs w:val="24"/>
              </w:rPr>
            </w:pPr>
            <w:r w:rsidRPr="007C49A6">
              <w:rPr>
                <w:rFonts w:cstheme="minorHAnsi"/>
                <w:sz w:val="24"/>
                <w:szCs w:val="24"/>
              </w:rPr>
              <w:sym w:font="Symbol" w:char="F0B7"/>
            </w:r>
            <w:r w:rsidRPr="007C49A6">
              <w:rPr>
                <w:rFonts w:cstheme="minorHAnsi"/>
                <w:sz w:val="24"/>
                <w:szCs w:val="24"/>
              </w:rPr>
              <w:t xml:space="preserve"> To provide open access to our housing list and enable people to exercise choice about where they want to live.</w:t>
            </w:r>
          </w:p>
          <w:p w14:paraId="60AE1D1D" w14:textId="77777777" w:rsidR="002B6FCB" w:rsidRPr="007C49A6" w:rsidRDefault="002B6FCB" w:rsidP="00F5366A">
            <w:pPr>
              <w:ind w:left="720" w:right="386"/>
              <w:rPr>
                <w:rFonts w:cstheme="minorHAnsi"/>
                <w:sz w:val="24"/>
                <w:szCs w:val="24"/>
              </w:rPr>
            </w:pPr>
            <w:r w:rsidRPr="007C49A6">
              <w:rPr>
                <w:rFonts w:cstheme="minorHAnsi"/>
                <w:sz w:val="24"/>
                <w:szCs w:val="24"/>
              </w:rPr>
              <w:sym w:font="Symbol" w:char="F0B7"/>
            </w:r>
            <w:r w:rsidRPr="007C49A6">
              <w:rPr>
                <w:rFonts w:cstheme="minorHAnsi"/>
                <w:sz w:val="24"/>
                <w:szCs w:val="24"/>
              </w:rPr>
              <w:t xml:space="preserve"> To help make EHA neighbourhoods vibrant and sustainable places for our tenants to live. </w:t>
            </w:r>
          </w:p>
          <w:p w14:paraId="129FBA54" w14:textId="77777777" w:rsidR="002B6FCB" w:rsidRPr="007C49A6" w:rsidRDefault="002B6FCB" w:rsidP="00F5366A">
            <w:pPr>
              <w:ind w:left="720" w:right="386"/>
              <w:rPr>
                <w:rFonts w:cstheme="minorHAnsi"/>
                <w:sz w:val="24"/>
                <w:szCs w:val="24"/>
              </w:rPr>
            </w:pPr>
            <w:r w:rsidRPr="007C49A6">
              <w:rPr>
                <w:rFonts w:cstheme="minorHAnsi"/>
                <w:sz w:val="24"/>
                <w:szCs w:val="24"/>
              </w:rPr>
              <w:sym w:font="Symbol" w:char="F0B7"/>
            </w:r>
            <w:r w:rsidRPr="007C49A6">
              <w:rPr>
                <w:rFonts w:cstheme="minorHAnsi"/>
                <w:sz w:val="24"/>
                <w:szCs w:val="24"/>
              </w:rPr>
              <w:t xml:space="preserve"> To give high priority to addressing homelessness. </w:t>
            </w:r>
          </w:p>
          <w:p w14:paraId="14BBE55C" w14:textId="77777777" w:rsidR="002B6FCB" w:rsidRPr="007C49A6" w:rsidRDefault="002B6FCB" w:rsidP="00F5366A">
            <w:pPr>
              <w:ind w:left="720" w:right="386"/>
              <w:rPr>
                <w:rFonts w:cstheme="minorHAnsi"/>
                <w:sz w:val="24"/>
                <w:szCs w:val="24"/>
              </w:rPr>
            </w:pPr>
            <w:r w:rsidRPr="007C49A6">
              <w:rPr>
                <w:rFonts w:cstheme="minorHAnsi"/>
                <w:sz w:val="24"/>
                <w:szCs w:val="24"/>
              </w:rPr>
              <w:sym w:font="Symbol" w:char="F0B7"/>
            </w:r>
            <w:r w:rsidRPr="007C49A6">
              <w:rPr>
                <w:rFonts w:cstheme="minorHAnsi"/>
                <w:sz w:val="24"/>
                <w:szCs w:val="24"/>
              </w:rPr>
              <w:t xml:space="preserve"> To make the most effective use of available housing </w:t>
            </w:r>
            <w:proofErr w:type="gramStart"/>
            <w:r w:rsidRPr="007C49A6">
              <w:rPr>
                <w:rFonts w:cstheme="minorHAnsi"/>
                <w:sz w:val="24"/>
                <w:szCs w:val="24"/>
              </w:rPr>
              <w:t>stock, and</w:t>
            </w:r>
            <w:proofErr w:type="gramEnd"/>
            <w:r w:rsidRPr="007C49A6">
              <w:rPr>
                <w:rFonts w:cstheme="minorHAnsi"/>
                <w:sz w:val="24"/>
                <w:szCs w:val="24"/>
              </w:rPr>
              <w:t xml:space="preserve"> manage the turnover of lettable properties in an efficient manner. </w:t>
            </w:r>
          </w:p>
          <w:p w14:paraId="075AC0C9" w14:textId="77777777" w:rsidR="002B6FCB" w:rsidRPr="007C49A6" w:rsidRDefault="002B6FCB" w:rsidP="00F5366A">
            <w:pPr>
              <w:ind w:left="720" w:right="386"/>
              <w:rPr>
                <w:rFonts w:cstheme="minorHAnsi"/>
                <w:sz w:val="24"/>
                <w:szCs w:val="24"/>
                <w:shd w:val="clear" w:color="auto" w:fill="FFFFFF"/>
              </w:rPr>
            </w:pPr>
            <w:r w:rsidRPr="007C49A6">
              <w:rPr>
                <w:rFonts w:cstheme="minorHAnsi"/>
                <w:sz w:val="24"/>
                <w:szCs w:val="24"/>
              </w:rPr>
              <w:sym w:font="Symbol" w:char="F0B7"/>
            </w:r>
            <w:r w:rsidRPr="007C49A6">
              <w:rPr>
                <w:rFonts w:cstheme="minorHAnsi"/>
                <w:sz w:val="24"/>
                <w:szCs w:val="24"/>
              </w:rPr>
              <w:t xml:space="preserve"> To comply with all statutory and regulatory requirements relating to housing applications and allocations.</w:t>
            </w:r>
          </w:p>
          <w:p w14:paraId="3FA281A3" w14:textId="77777777" w:rsidR="002B6FCB" w:rsidRPr="00E10C68" w:rsidRDefault="002B6FCB" w:rsidP="00F5366A">
            <w:pPr>
              <w:rPr>
                <w:rFonts w:cs="Arial"/>
              </w:rPr>
            </w:pPr>
          </w:p>
        </w:tc>
      </w:tr>
      <w:tr w:rsidR="002B6FCB" w:rsidRPr="00E10C68" w14:paraId="2101B75C" w14:textId="77777777" w:rsidTr="00F5366A">
        <w:tc>
          <w:tcPr>
            <w:tcW w:w="2677" w:type="dxa"/>
            <w:shd w:val="clear" w:color="auto" w:fill="DEEAF6" w:themeFill="accent1" w:themeFillTint="33"/>
          </w:tcPr>
          <w:p w14:paraId="2E7F4431" w14:textId="77777777" w:rsidR="002B6FCB" w:rsidRPr="00E10C68" w:rsidRDefault="002B6FCB" w:rsidP="00F5366A">
            <w:pPr>
              <w:rPr>
                <w:rFonts w:cs="Arial"/>
                <w:b/>
              </w:rPr>
            </w:pPr>
            <w:r>
              <w:rPr>
                <w:rFonts w:cs="Arial"/>
                <w:b/>
              </w:rPr>
              <w:t xml:space="preserve">2. </w:t>
            </w:r>
            <w:r w:rsidRPr="00E10C68">
              <w:rPr>
                <w:rFonts w:cs="Arial"/>
                <w:b/>
              </w:rPr>
              <w:t>Who is intended to benefit from</w:t>
            </w:r>
            <w:r>
              <w:rPr>
                <w:rFonts w:cs="Arial"/>
                <w:b/>
              </w:rPr>
              <w:t xml:space="preserve"> the policy? (</w:t>
            </w:r>
            <w:proofErr w:type="spellStart"/>
            <w:r>
              <w:rPr>
                <w:rFonts w:cs="Arial"/>
                <w:b/>
              </w:rPr>
              <w:t>e.g</w:t>
            </w:r>
            <w:proofErr w:type="spellEnd"/>
            <w:r w:rsidRPr="00E10C68">
              <w:rPr>
                <w:rFonts w:cs="Arial"/>
                <w:b/>
              </w:rPr>
              <w:t xml:space="preserve"> applicants, tenants, staff, contractors)</w:t>
            </w:r>
          </w:p>
        </w:tc>
        <w:tc>
          <w:tcPr>
            <w:tcW w:w="6339" w:type="dxa"/>
            <w:gridSpan w:val="3"/>
          </w:tcPr>
          <w:p w14:paraId="6367D275" w14:textId="77777777" w:rsidR="002B6FCB" w:rsidRPr="00E10C68" w:rsidRDefault="002B6FCB" w:rsidP="00F5366A">
            <w:pPr>
              <w:rPr>
                <w:rFonts w:cs="Arial"/>
              </w:rPr>
            </w:pPr>
            <w:r>
              <w:rPr>
                <w:rFonts w:cs="Arial"/>
              </w:rPr>
              <w:t>Applicants/Tenants</w:t>
            </w:r>
          </w:p>
        </w:tc>
      </w:tr>
      <w:tr w:rsidR="002B6FCB" w:rsidRPr="00E10C68" w14:paraId="35018DB9" w14:textId="77777777" w:rsidTr="00F5366A">
        <w:tc>
          <w:tcPr>
            <w:tcW w:w="2677" w:type="dxa"/>
            <w:shd w:val="clear" w:color="auto" w:fill="DEEAF6" w:themeFill="accent1" w:themeFillTint="33"/>
          </w:tcPr>
          <w:p w14:paraId="59E40AA1" w14:textId="77777777" w:rsidR="002B6FCB" w:rsidRPr="00E10C68" w:rsidRDefault="002B6FCB" w:rsidP="00F5366A">
            <w:pPr>
              <w:rPr>
                <w:rFonts w:cs="Arial"/>
                <w:b/>
              </w:rPr>
            </w:pPr>
            <w:r>
              <w:rPr>
                <w:rFonts w:cs="Arial"/>
                <w:b/>
              </w:rPr>
              <w:t xml:space="preserve">3. </w:t>
            </w:r>
            <w:r w:rsidRPr="00E10C68">
              <w:rPr>
                <w:rFonts w:cs="Arial"/>
                <w:b/>
              </w:rPr>
              <w:t xml:space="preserve">What outcomes </w:t>
            </w:r>
            <w:r>
              <w:rPr>
                <w:rFonts w:cs="Arial"/>
                <w:b/>
              </w:rPr>
              <w:t>are wanted from this policy? (</w:t>
            </w:r>
            <w:r w:rsidR="00546AC7">
              <w:rPr>
                <w:rFonts w:cs="Arial"/>
                <w:b/>
              </w:rPr>
              <w:t>e.g.</w:t>
            </w:r>
            <w:r w:rsidRPr="00E10C68">
              <w:rPr>
                <w:rFonts w:cs="Arial"/>
                <w:b/>
              </w:rPr>
              <w:t xml:space="preserve"> the measurable changes or benefits to members/ tenants / staff)</w:t>
            </w:r>
          </w:p>
        </w:tc>
        <w:tc>
          <w:tcPr>
            <w:tcW w:w="6339" w:type="dxa"/>
            <w:gridSpan w:val="3"/>
          </w:tcPr>
          <w:p w14:paraId="1C78A3E6" w14:textId="77777777" w:rsidR="002B6FCB" w:rsidRPr="000D206F" w:rsidRDefault="002B6FCB" w:rsidP="00F5366A">
            <w:pPr>
              <w:spacing w:after="46" w:line="259" w:lineRule="auto"/>
              <w:ind w:left="4"/>
              <w:rPr>
                <w:rFonts w:cstheme="minorHAnsi"/>
              </w:rPr>
            </w:pPr>
            <w:r w:rsidRPr="000D206F">
              <w:rPr>
                <w:rFonts w:cstheme="minorHAnsi"/>
              </w:rPr>
              <w:t xml:space="preserve">The Allocations Policy provides guidance to applicants, tenants and staff on how </w:t>
            </w:r>
            <w:proofErr w:type="spellStart"/>
            <w:r w:rsidRPr="000D206F">
              <w:rPr>
                <w:rFonts w:cstheme="minorHAnsi"/>
              </w:rPr>
              <w:t>Elderpark</w:t>
            </w:r>
            <w:proofErr w:type="spellEnd"/>
            <w:r w:rsidRPr="000D206F">
              <w:rPr>
                <w:rFonts w:cstheme="minorHAnsi"/>
              </w:rPr>
              <w:t xml:space="preserve"> Housing Association allocated its properties. </w:t>
            </w:r>
          </w:p>
          <w:p w14:paraId="5B346720" w14:textId="77777777" w:rsidR="002B6FCB" w:rsidRPr="000D206F" w:rsidRDefault="002B6FCB" w:rsidP="00F5366A">
            <w:pPr>
              <w:ind w:right="386"/>
              <w:rPr>
                <w:rFonts w:cstheme="minorHAnsi"/>
              </w:rPr>
            </w:pPr>
            <w:r w:rsidRPr="000D206F">
              <w:rPr>
                <w:rFonts w:cstheme="minorHAnsi"/>
              </w:rPr>
              <w:t>The main legal requirements relating to housing applications and lettings are set out in the Housing (Scotland) Act 1987, as amended by the Housing (Scotland) Act 2001 and the Housing (Scotland) Act 2014. In addition, the Scottish Government has published statutory guidance that applies to housing allocations</w:t>
            </w:r>
          </w:p>
          <w:p w14:paraId="046515CA" w14:textId="77777777" w:rsidR="002B6FCB" w:rsidRPr="00E10C68" w:rsidRDefault="002B6FCB" w:rsidP="00F5366A">
            <w:pPr>
              <w:rPr>
                <w:rFonts w:cs="Arial"/>
              </w:rPr>
            </w:pPr>
          </w:p>
        </w:tc>
      </w:tr>
      <w:tr w:rsidR="002B6FCB" w:rsidRPr="00E10C68" w14:paraId="7142C451" w14:textId="77777777" w:rsidTr="00F5366A">
        <w:tc>
          <w:tcPr>
            <w:tcW w:w="9016" w:type="dxa"/>
            <w:gridSpan w:val="4"/>
            <w:shd w:val="clear" w:color="auto" w:fill="DEEAF6" w:themeFill="accent1" w:themeFillTint="33"/>
          </w:tcPr>
          <w:p w14:paraId="17A6B38C" w14:textId="77777777" w:rsidR="002B6FCB" w:rsidRPr="00E10C68" w:rsidRDefault="002B6FCB" w:rsidP="00F5366A">
            <w:pPr>
              <w:rPr>
                <w:rFonts w:cs="Arial"/>
                <w:b/>
              </w:rPr>
            </w:pPr>
            <w:r>
              <w:rPr>
                <w:rFonts w:cs="Arial"/>
                <w:b/>
              </w:rPr>
              <w:t xml:space="preserve">4. </w:t>
            </w:r>
            <w:r w:rsidRPr="00E10C68">
              <w:rPr>
                <w:rFonts w:cs="Arial"/>
                <w:b/>
              </w:rPr>
              <w:t>Which groups could be affected by the policy? (note all that apply)</w:t>
            </w:r>
          </w:p>
        </w:tc>
      </w:tr>
      <w:tr w:rsidR="002B6FCB" w:rsidRPr="00E10C68" w14:paraId="61D26B46" w14:textId="77777777" w:rsidTr="00F5366A">
        <w:tc>
          <w:tcPr>
            <w:tcW w:w="2677" w:type="dxa"/>
            <w:shd w:val="clear" w:color="auto" w:fill="DEEAF6" w:themeFill="accent1" w:themeFillTint="33"/>
          </w:tcPr>
          <w:p w14:paraId="29725C0D" w14:textId="77777777" w:rsidR="002B6FCB" w:rsidRPr="00E10C68" w:rsidRDefault="002B6FCB" w:rsidP="00F5366A">
            <w:pPr>
              <w:rPr>
                <w:rFonts w:cs="Arial"/>
                <w:b/>
              </w:rPr>
            </w:pPr>
            <w:r>
              <w:rPr>
                <w:rFonts w:cs="Arial"/>
                <w:b/>
              </w:rPr>
              <w:t>Age</w:t>
            </w:r>
          </w:p>
          <w:p w14:paraId="234225AF" w14:textId="77777777" w:rsidR="002B6FCB" w:rsidRPr="00E10C68" w:rsidRDefault="002B6FCB" w:rsidP="00F5366A">
            <w:pPr>
              <w:rPr>
                <w:rFonts w:cs="Arial"/>
                <w:b/>
              </w:rPr>
            </w:pPr>
          </w:p>
        </w:tc>
        <w:tc>
          <w:tcPr>
            <w:tcW w:w="2113" w:type="dxa"/>
          </w:tcPr>
          <w:p w14:paraId="3BAC5E93" w14:textId="77777777" w:rsidR="002B6FCB" w:rsidRPr="00E10C68" w:rsidRDefault="002B6FCB" w:rsidP="00F5366A">
            <w:pPr>
              <w:rPr>
                <w:rFonts w:cs="Arial"/>
              </w:rPr>
            </w:pPr>
            <w:r>
              <w:rPr>
                <w:rFonts w:cs="Arial"/>
              </w:rPr>
              <w:t>x</w:t>
            </w:r>
          </w:p>
        </w:tc>
        <w:tc>
          <w:tcPr>
            <w:tcW w:w="2113" w:type="dxa"/>
            <w:shd w:val="clear" w:color="auto" w:fill="DEEAF6" w:themeFill="accent1" w:themeFillTint="33"/>
          </w:tcPr>
          <w:p w14:paraId="5EB5097D" w14:textId="77777777" w:rsidR="002B6FCB" w:rsidRPr="00E10C68" w:rsidRDefault="002B6FCB" w:rsidP="00F5366A">
            <w:pPr>
              <w:rPr>
                <w:rFonts w:cs="Arial"/>
                <w:b/>
              </w:rPr>
            </w:pPr>
            <w:r>
              <w:rPr>
                <w:rFonts w:cs="Arial"/>
                <w:b/>
              </w:rPr>
              <w:t>Disability</w:t>
            </w:r>
          </w:p>
        </w:tc>
        <w:tc>
          <w:tcPr>
            <w:tcW w:w="2113" w:type="dxa"/>
          </w:tcPr>
          <w:p w14:paraId="6239E350" w14:textId="77777777" w:rsidR="002B6FCB" w:rsidRPr="00E10C68" w:rsidRDefault="002B6FCB" w:rsidP="00F5366A">
            <w:pPr>
              <w:rPr>
                <w:rFonts w:cs="Arial"/>
              </w:rPr>
            </w:pPr>
            <w:r>
              <w:rPr>
                <w:rFonts w:cs="Arial"/>
              </w:rPr>
              <w:t>x</w:t>
            </w:r>
          </w:p>
        </w:tc>
      </w:tr>
      <w:tr w:rsidR="002B6FCB" w:rsidRPr="00E10C68" w14:paraId="54DC2B2F" w14:textId="77777777" w:rsidTr="00F5366A">
        <w:tc>
          <w:tcPr>
            <w:tcW w:w="2677" w:type="dxa"/>
            <w:shd w:val="clear" w:color="auto" w:fill="DEEAF6" w:themeFill="accent1" w:themeFillTint="33"/>
          </w:tcPr>
          <w:p w14:paraId="606A35E4" w14:textId="77777777" w:rsidR="002B6FCB" w:rsidRPr="00E10C68" w:rsidRDefault="002B6FCB" w:rsidP="00F5366A">
            <w:pPr>
              <w:rPr>
                <w:rFonts w:cs="Arial"/>
                <w:b/>
              </w:rPr>
            </w:pPr>
            <w:r>
              <w:rPr>
                <w:rFonts w:cs="Arial"/>
                <w:b/>
              </w:rPr>
              <w:t>Gender reassignment</w:t>
            </w:r>
          </w:p>
        </w:tc>
        <w:tc>
          <w:tcPr>
            <w:tcW w:w="2113" w:type="dxa"/>
          </w:tcPr>
          <w:p w14:paraId="65A26762" w14:textId="77777777" w:rsidR="002B6FCB" w:rsidRPr="00E10C68" w:rsidRDefault="002B6FCB" w:rsidP="00F5366A">
            <w:pPr>
              <w:rPr>
                <w:rFonts w:cs="Arial"/>
              </w:rPr>
            </w:pPr>
            <w:r>
              <w:rPr>
                <w:rFonts w:cs="Arial"/>
              </w:rPr>
              <w:t>x</w:t>
            </w:r>
          </w:p>
        </w:tc>
        <w:tc>
          <w:tcPr>
            <w:tcW w:w="2113" w:type="dxa"/>
            <w:shd w:val="clear" w:color="auto" w:fill="DEEAF6" w:themeFill="accent1" w:themeFillTint="33"/>
          </w:tcPr>
          <w:p w14:paraId="22650899" w14:textId="77777777" w:rsidR="002B6FCB" w:rsidRPr="00E10C68" w:rsidRDefault="002B6FCB" w:rsidP="00F5366A">
            <w:pPr>
              <w:rPr>
                <w:rFonts w:cs="Arial"/>
                <w:b/>
              </w:rPr>
            </w:pPr>
            <w:r>
              <w:rPr>
                <w:rFonts w:cs="Arial"/>
                <w:b/>
              </w:rPr>
              <w:t>Marriage and Civil Partnership</w:t>
            </w:r>
          </w:p>
        </w:tc>
        <w:tc>
          <w:tcPr>
            <w:tcW w:w="2113" w:type="dxa"/>
          </w:tcPr>
          <w:p w14:paraId="1907A1F0" w14:textId="77777777" w:rsidR="002B6FCB" w:rsidRPr="00E10C68" w:rsidRDefault="002B6FCB" w:rsidP="00F5366A">
            <w:pPr>
              <w:rPr>
                <w:rFonts w:cs="Arial"/>
              </w:rPr>
            </w:pPr>
            <w:r>
              <w:rPr>
                <w:rFonts w:cs="Arial"/>
              </w:rPr>
              <w:t>x</w:t>
            </w:r>
          </w:p>
        </w:tc>
      </w:tr>
      <w:tr w:rsidR="002B6FCB" w:rsidRPr="00E10C68" w14:paraId="01AE4F30" w14:textId="77777777" w:rsidTr="00F5366A">
        <w:tc>
          <w:tcPr>
            <w:tcW w:w="2677" w:type="dxa"/>
            <w:shd w:val="clear" w:color="auto" w:fill="DEEAF6" w:themeFill="accent1" w:themeFillTint="33"/>
          </w:tcPr>
          <w:p w14:paraId="1D71905B" w14:textId="77777777" w:rsidR="002B6FCB" w:rsidRPr="00E10C68" w:rsidRDefault="002B6FCB" w:rsidP="00F5366A">
            <w:pPr>
              <w:rPr>
                <w:rFonts w:cs="Arial"/>
                <w:b/>
              </w:rPr>
            </w:pPr>
            <w:r>
              <w:rPr>
                <w:rFonts w:cs="Arial"/>
                <w:b/>
              </w:rPr>
              <w:t>Pregnancy and Maternity</w:t>
            </w:r>
          </w:p>
        </w:tc>
        <w:tc>
          <w:tcPr>
            <w:tcW w:w="2113" w:type="dxa"/>
          </w:tcPr>
          <w:p w14:paraId="28BBA437" w14:textId="77777777" w:rsidR="002B6FCB" w:rsidRPr="00E10C68" w:rsidRDefault="002B6FCB" w:rsidP="00F5366A">
            <w:pPr>
              <w:rPr>
                <w:rFonts w:cs="Arial"/>
              </w:rPr>
            </w:pPr>
            <w:r>
              <w:rPr>
                <w:rFonts w:cs="Arial"/>
              </w:rPr>
              <w:t>x</w:t>
            </w:r>
          </w:p>
        </w:tc>
        <w:tc>
          <w:tcPr>
            <w:tcW w:w="2113" w:type="dxa"/>
            <w:shd w:val="clear" w:color="auto" w:fill="DEEAF6" w:themeFill="accent1" w:themeFillTint="33"/>
          </w:tcPr>
          <w:p w14:paraId="41978B73" w14:textId="77777777" w:rsidR="002B6FCB" w:rsidRPr="00E10C68" w:rsidRDefault="002B6FCB" w:rsidP="00F5366A">
            <w:pPr>
              <w:rPr>
                <w:rFonts w:cs="Arial"/>
                <w:b/>
              </w:rPr>
            </w:pPr>
            <w:r>
              <w:rPr>
                <w:rFonts w:cs="Arial"/>
                <w:b/>
              </w:rPr>
              <w:t>Race</w:t>
            </w:r>
          </w:p>
          <w:p w14:paraId="6DCDA0D4" w14:textId="77777777" w:rsidR="002B6FCB" w:rsidRPr="00E10C68" w:rsidRDefault="002B6FCB" w:rsidP="00F5366A">
            <w:pPr>
              <w:rPr>
                <w:rFonts w:cs="Arial"/>
                <w:b/>
              </w:rPr>
            </w:pPr>
          </w:p>
        </w:tc>
        <w:tc>
          <w:tcPr>
            <w:tcW w:w="2113" w:type="dxa"/>
          </w:tcPr>
          <w:p w14:paraId="049FCDFE" w14:textId="77777777" w:rsidR="002B6FCB" w:rsidRPr="00E10C68" w:rsidRDefault="002B6FCB" w:rsidP="00F5366A">
            <w:pPr>
              <w:rPr>
                <w:rFonts w:cs="Arial"/>
              </w:rPr>
            </w:pPr>
            <w:r>
              <w:rPr>
                <w:rFonts w:cs="Arial"/>
              </w:rPr>
              <w:t>x</w:t>
            </w:r>
          </w:p>
        </w:tc>
      </w:tr>
      <w:tr w:rsidR="002B6FCB" w:rsidRPr="00E10C68" w14:paraId="3167CB51" w14:textId="77777777" w:rsidTr="00F5366A">
        <w:tc>
          <w:tcPr>
            <w:tcW w:w="2677" w:type="dxa"/>
            <w:shd w:val="clear" w:color="auto" w:fill="DEEAF6" w:themeFill="accent1" w:themeFillTint="33"/>
          </w:tcPr>
          <w:p w14:paraId="1720839C" w14:textId="77777777" w:rsidR="002B6FCB" w:rsidRDefault="002B6FCB" w:rsidP="00F5366A">
            <w:pPr>
              <w:rPr>
                <w:rFonts w:cs="Arial"/>
                <w:b/>
              </w:rPr>
            </w:pPr>
            <w:r>
              <w:rPr>
                <w:rFonts w:cs="Arial"/>
                <w:b/>
              </w:rPr>
              <w:t>Religion or Belief</w:t>
            </w:r>
          </w:p>
          <w:p w14:paraId="5565C0BA" w14:textId="77777777" w:rsidR="002B6FCB" w:rsidRPr="00E10C68" w:rsidRDefault="002B6FCB" w:rsidP="00F5366A">
            <w:pPr>
              <w:rPr>
                <w:rFonts w:cs="Arial"/>
                <w:b/>
              </w:rPr>
            </w:pPr>
          </w:p>
        </w:tc>
        <w:tc>
          <w:tcPr>
            <w:tcW w:w="2113" w:type="dxa"/>
          </w:tcPr>
          <w:p w14:paraId="3B9F943C" w14:textId="77777777" w:rsidR="002B6FCB" w:rsidRPr="00E10C68" w:rsidRDefault="002B6FCB" w:rsidP="00F5366A">
            <w:pPr>
              <w:rPr>
                <w:rFonts w:cs="Arial"/>
              </w:rPr>
            </w:pPr>
            <w:r>
              <w:rPr>
                <w:rFonts w:cs="Arial"/>
              </w:rPr>
              <w:t>x</w:t>
            </w:r>
          </w:p>
        </w:tc>
        <w:tc>
          <w:tcPr>
            <w:tcW w:w="2113" w:type="dxa"/>
            <w:shd w:val="clear" w:color="auto" w:fill="DEEAF6" w:themeFill="accent1" w:themeFillTint="33"/>
          </w:tcPr>
          <w:p w14:paraId="74069484" w14:textId="77777777" w:rsidR="002B6FCB" w:rsidRPr="00E10C68" w:rsidRDefault="002B6FCB" w:rsidP="00F5366A">
            <w:pPr>
              <w:rPr>
                <w:rFonts w:cs="Arial"/>
                <w:b/>
              </w:rPr>
            </w:pPr>
            <w:r>
              <w:rPr>
                <w:rFonts w:cs="Arial"/>
                <w:b/>
              </w:rPr>
              <w:t>Sex</w:t>
            </w:r>
          </w:p>
        </w:tc>
        <w:tc>
          <w:tcPr>
            <w:tcW w:w="2113" w:type="dxa"/>
          </w:tcPr>
          <w:p w14:paraId="3B7C7A2C" w14:textId="77777777" w:rsidR="002B6FCB" w:rsidRPr="00E10C68" w:rsidRDefault="002B6FCB" w:rsidP="00F5366A">
            <w:pPr>
              <w:rPr>
                <w:rFonts w:cs="Arial"/>
              </w:rPr>
            </w:pPr>
            <w:r>
              <w:rPr>
                <w:rFonts w:cs="Arial"/>
              </w:rPr>
              <w:t>x</w:t>
            </w:r>
          </w:p>
        </w:tc>
      </w:tr>
      <w:tr w:rsidR="002B6FCB" w:rsidRPr="00E10C68" w14:paraId="4616F793" w14:textId="77777777" w:rsidTr="00F5366A">
        <w:tc>
          <w:tcPr>
            <w:tcW w:w="2677" w:type="dxa"/>
            <w:shd w:val="clear" w:color="auto" w:fill="DEEAF6" w:themeFill="accent1" w:themeFillTint="33"/>
          </w:tcPr>
          <w:p w14:paraId="75EFBA63" w14:textId="77777777" w:rsidR="002B6FCB" w:rsidRDefault="002B6FCB" w:rsidP="00F5366A">
            <w:pPr>
              <w:rPr>
                <w:rFonts w:cs="Arial"/>
                <w:b/>
              </w:rPr>
            </w:pPr>
            <w:r>
              <w:rPr>
                <w:rFonts w:cs="Arial"/>
                <w:b/>
              </w:rPr>
              <w:t>Sexual Orientation</w:t>
            </w:r>
          </w:p>
          <w:p w14:paraId="08CE719D" w14:textId="77777777" w:rsidR="002B6FCB" w:rsidRPr="00E10C68" w:rsidRDefault="002B6FCB" w:rsidP="00F5366A">
            <w:pPr>
              <w:rPr>
                <w:rFonts w:cs="Arial"/>
                <w:b/>
              </w:rPr>
            </w:pPr>
          </w:p>
        </w:tc>
        <w:tc>
          <w:tcPr>
            <w:tcW w:w="2113" w:type="dxa"/>
          </w:tcPr>
          <w:p w14:paraId="72E93B12" w14:textId="77777777" w:rsidR="002B6FCB" w:rsidRPr="00E10C68" w:rsidRDefault="002B6FCB" w:rsidP="00F5366A">
            <w:pPr>
              <w:rPr>
                <w:rFonts w:cs="Arial"/>
              </w:rPr>
            </w:pPr>
            <w:r>
              <w:rPr>
                <w:rFonts w:cs="Arial"/>
              </w:rPr>
              <w:t>x</w:t>
            </w:r>
          </w:p>
        </w:tc>
        <w:tc>
          <w:tcPr>
            <w:tcW w:w="2113" w:type="dxa"/>
            <w:shd w:val="clear" w:color="auto" w:fill="DEEAF6" w:themeFill="accent1" w:themeFillTint="33"/>
          </w:tcPr>
          <w:p w14:paraId="788C13BA" w14:textId="77777777" w:rsidR="002B6FCB" w:rsidRPr="00E10C68" w:rsidRDefault="002B6FCB" w:rsidP="00F5366A">
            <w:pPr>
              <w:rPr>
                <w:rFonts w:cs="Arial"/>
                <w:b/>
              </w:rPr>
            </w:pPr>
          </w:p>
        </w:tc>
        <w:tc>
          <w:tcPr>
            <w:tcW w:w="2113" w:type="dxa"/>
          </w:tcPr>
          <w:p w14:paraId="30DDBFE1" w14:textId="77777777" w:rsidR="002B6FCB" w:rsidRPr="00E10C68" w:rsidRDefault="002B6FCB" w:rsidP="00F5366A">
            <w:pPr>
              <w:rPr>
                <w:rFonts w:cs="Arial"/>
              </w:rPr>
            </w:pPr>
          </w:p>
        </w:tc>
      </w:tr>
      <w:tr w:rsidR="002B6FCB" w:rsidRPr="00E10C68" w14:paraId="69D864B4" w14:textId="77777777" w:rsidTr="00F5366A">
        <w:tc>
          <w:tcPr>
            <w:tcW w:w="9016" w:type="dxa"/>
            <w:gridSpan w:val="4"/>
            <w:shd w:val="clear" w:color="auto" w:fill="DEEAF6" w:themeFill="accent1" w:themeFillTint="33"/>
          </w:tcPr>
          <w:p w14:paraId="7A249E43" w14:textId="77777777" w:rsidR="002B6FCB" w:rsidRPr="00E10C68" w:rsidRDefault="002B6FCB" w:rsidP="00F5366A">
            <w:pPr>
              <w:rPr>
                <w:rFonts w:cs="Arial"/>
                <w:b/>
              </w:rPr>
            </w:pPr>
            <w:r>
              <w:rPr>
                <w:rFonts w:cs="Arial"/>
                <w:b/>
              </w:rPr>
              <w:lastRenderedPageBreak/>
              <w:t xml:space="preserve">5. </w:t>
            </w:r>
            <w:r w:rsidRPr="00E10C68">
              <w:rPr>
                <w:rFonts w:cs="Arial"/>
                <w:b/>
              </w:rPr>
              <w:t>If the policy is not relevant to any of the equality groups listed above, state why and end the process here.</w:t>
            </w:r>
          </w:p>
        </w:tc>
      </w:tr>
      <w:tr w:rsidR="002B6FCB" w:rsidRPr="00E10C68" w14:paraId="6A378114" w14:textId="77777777" w:rsidTr="00F5366A">
        <w:tc>
          <w:tcPr>
            <w:tcW w:w="9016" w:type="dxa"/>
            <w:gridSpan w:val="4"/>
          </w:tcPr>
          <w:p w14:paraId="2D9C2AAE" w14:textId="77777777" w:rsidR="002B6FCB" w:rsidRPr="00E10C68" w:rsidRDefault="002B6FCB" w:rsidP="00F5366A">
            <w:pPr>
              <w:rPr>
                <w:rFonts w:cs="Arial"/>
              </w:rPr>
            </w:pPr>
          </w:p>
          <w:p w14:paraId="5B1E0E28" w14:textId="77777777" w:rsidR="002B6FCB" w:rsidRPr="00E10C68" w:rsidRDefault="002B6FCB" w:rsidP="00F5366A">
            <w:pPr>
              <w:rPr>
                <w:rFonts w:cs="Arial"/>
              </w:rPr>
            </w:pPr>
          </w:p>
          <w:p w14:paraId="2B11F02C" w14:textId="77777777" w:rsidR="002B6FCB" w:rsidRPr="00E10C68" w:rsidRDefault="002B6FCB" w:rsidP="00F5366A">
            <w:pPr>
              <w:rPr>
                <w:rFonts w:cs="Arial"/>
              </w:rPr>
            </w:pPr>
          </w:p>
        </w:tc>
      </w:tr>
      <w:tr w:rsidR="002B6FCB" w:rsidRPr="00E10C68" w14:paraId="6B35A052" w14:textId="77777777" w:rsidTr="00F5366A">
        <w:tc>
          <w:tcPr>
            <w:tcW w:w="9016" w:type="dxa"/>
            <w:gridSpan w:val="4"/>
            <w:shd w:val="clear" w:color="auto" w:fill="DEEAF6" w:themeFill="accent1" w:themeFillTint="33"/>
          </w:tcPr>
          <w:p w14:paraId="6E5FC5D6" w14:textId="77777777" w:rsidR="002B6FCB" w:rsidRPr="00E10C68" w:rsidRDefault="002B6FCB" w:rsidP="00F5366A">
            <w:pPr>
              <w:rPr>
                <w:rFonts w:cs="Arial"/>
                <w:b/>
              </w:rPr>
            </w:pPr>
            <w:r>
              <w:rPr>
                <w:rFonts w:cs="Arial"/>
                <w:b/>
              </w:rPr>
              <w:t xml:space="preserve">6. </w:t>
            </w:r>
            <w:r w:rsidRPr="00E10C68">
              <w:rPr>
                <w:rFonts w:cs="Arial"/>
                <w:b/>
              </w:rPr>
              <w:t>Have those affected by the policy / decision been involved?</w:t>
            </w:r>
          </w:p>
        </w:tc>
      </w:tr>
      <w:tr w:rsidR="002B6FCB" w:rsidRPr="00E10C68" w14:paraId="0790631B" w14:textId="77777777" w:rsidTr="00F5366A">
        <w:tc>
          <w:tcPr>
            <w:tcW w:w="9016" w:type="dxa"/>
            <w:gridSpan w:val="4"/>
          </w:tcPr>
          <w:p w14:paraId="0354541E" w14:textId="77777777" w:rsidR="002B6FCB" w:rsidRPr="00E10C68" w:rsidRDefault="002B6FCB" w:rsidP="00F5366A">
            <w:pPr>
              <w:rPr>
                <w:rFonts w:cs="Arial"/>
              </w:rPr>
            </w:pPr>
            <w:r>
              <w:rPr>
                <w:rFonts w:cs="Arial"/>
              </w:rPr>
              <w:t>All applicants and tenants have consulted on the proposed changes of the allocation policy.</w:t>
            </w:r>
          </w:p>
          <w:p w14:paraId="552BACC8" w14:textId="77777777" w:rsidR="002B6FCB" w:rsidRPr="00E10C68" w:rsidRDefault="002B6FCB" w:rsidP="00F5366A">
            <w:pPr>
              <w:rPr>
                <w:rFonts w:cs="Arial"/>
              </w:rPr>
            </w:pPr>
          </w:p>
        </w:tc>
      </w:tr>
      <w:tr w:rsidR="002B6FCB" w:rsidRPr="00E10C68" w14:paraId="6765061A" w14:textId="77777777" w:rsidTr="00F5366A">
        <w:tc>
          <w:tcPr>
            <w:tcW w:w="4790" w:type="dxa"/>
            <w:gridSpan w:val="2"/>
            <w:vMerge w:val="restart"/>
            <w:shd w:val="clear" w:color="auto" w:fill="DEEAF6" w:themeFill="accent1" w:themeFillTint="33"/>
          </w:tcPr>
          <w:p w14:paraId="4936C33F" w14:textId="77777777" w:rsidR="002B6FCB" w:rsidRPr="00E10C68" w:rsidRDefault="002B6FCB" w:rsidP="00F5366A">
            <w:pPr>
              <w:rPr>
                <w:rFonts w:cs="Arial"/>
                <w:b/>
              </w:rPr>
            </w:pPr>
            <w:r>
              <w:rPr>
                <w:rFonts w:cs="Arial"/>
                <w:b/>
              </w:rPr>
              <w:t xml:space="preserve">7. </w:t>
            </w:r>
            <w:r w:rsidRPr="00E10C68">
              <w:rPr>
                <w:rFonts w:cs="Arial"/>
                <w:b/>
              </w:rPr>
              <w:t>Describe the likely positive or negative impact(s) that the policy could have</w:t>
            </w:r>
            <w:r>
              <w:rPr>
                <w:rFonts w:cs="Arial"/>
                <w:b/>
              </w:rPr>
              <w:t xml:space="preserve"> on the groups identified above.</w:t>
            </w:r>
          </w:p>
        </w:tc>
        <w:tc>
          <w:tcPr>
            <w:tcW w:w="2113" w:type="dxa"/>
            <w:shd w:val="clear" w:color="auto" w:fill="DEEAF6" w:themeFill="accent1" w:themeFillTint="33"/>
          </w:tcPr>
          <w:p w14:paraId="54ED29D1" w14:textId="77777777" w:rsidR="002B6FCB" w:rsidRPr="00E10C68" w:rsidRDefault="002B6FCB" w:rsidP="00F5366A">
            <w:pPr>
              <w:rPr>
                <w:rFonts w:cs="Arial"/>
                <w:b/>
              </w:rPr>
            </w:pPr>
            <w:r w:rsidRPr="00E10C68">
              <w:rPr>
                <w:rFonts w:cs="Arial"/>
                <w:b/>
              </w:rPr>
              <w:t>Positive Impact(s)</w:t>
            </w:r>
          </w:p>
        </w:tc>
        <w:tc>
          <w:tcPr>
            <w:tcW w:w="2113" w:type="dxa"/>
            <w:shd w:val="clear" w:color="auto" w:fill="DEEAF6" w:themeFill="accent1" w:themeFillTint="33"/>
          </w:tcPr>
          <w:p w14:paraId="296A2047" w14:textId="77777777" w:rsidR="002B6FCB" w:rsidRPr="00E10C68" w:rsidRDefault="002B6FCB" w:rsidP="00F5366A">
            <w:pPr>
              <w:rPr>
                <w:rFonts w:cs="Arial"/>
                <w:b/>
              </w:rPr>
            </w:pPr>
            <w:r w:rsidRPr="00E10C68">
              <w:rPr>
                <w:rFonts w:cs="Arial"/>
                <w:b/>
              </w:rPr>
              <w:t>Negative Impact(s)</w:t>
            </w:r>
          </w:p>
        </w:tc>
      </w:tr>
      <w:tr w:rsidR="002B6FCB" w:rsidRPr="00E10C68" w14:paraId="4F033AF0" w14:textId="77777777" w:rsidTr="00F5366A">
        <w:trPr>
          <w:trHeight w:val="619"/>
        </w:trPr>
        <w:tc>
          <w:tcPr>
            <w:tcW w:w="4790" w:type="dxa"/>
            <w:gridSpan w:val="2"/>
            <w:vMerge/>
            <w:shd w:val="clear" w:color="auto" w:fill="DEEAF6" w:themeFill="accent1" w:themeFillTint="33"/>
          </w:tcPr>
          <w:p w14:paraId="29A80A22" w14:textId="77777777" w:rsidR="002B6FCB" w:rsidRPr="00E10C68" w:rsidRDefault="002B6FCB" w:rsidP="00F5366A">
            <w:pPr>
              <w:rPr>
                <w:rFonts w:cs="Arial"/>
              </w:rPr>
            </w:pPr>
          </w:p>
        </w:tc>
        <w:tc>
          <w:tcPr>
            <w:tcW w:w="2113" w:type="dxa"/>
          </w:tcPr>
          <w:p w14:paraId="2E998967" w14:textId="77777777" w:rsidR="002B6FCB" w:rsidRDefault="002B6FCB" w:rsidP="00F5366A">
            <w:pPr>
              <w:spacing w:line="259" w:lineRule="auto"/>
              <w:ind w:left="1"/>
            </w:pPr>
            <w:r>
              <w:t xml:space="preserve">Provides greater transparency on the way in which we allocate properties  </w:t>
            </w:r>
          </w:p>
          <w:p w14:paraId="53390018" w14:textId="77777777" w:rsidR="002B6FCB" w:rsidRDefault="002B6FCB" w:rsidP="00F5366A">
            <w:pPr>
              <w:spacing w:line="259" w:lineRule="auto"/>
              <w:ind w:left="1"/>
            </w:pPr>
            <w:r>
              <w:t xml:space="preserve"> </w:t>
            </w:r>
          </w:p>
          <w:p w14:paraId="4CC58417" w14:textId="77777777" w:rsidR="002B6FCB" w:rsidRDefault="002B6FCB" w:rsidP="00F5366A">
            <w:pPr>
              <w:spacing w:line="259" w:lineRule="auto"/>
              <w:ind w:left="1"/>
            </w:pPr>
          </w:p>
        </w:tc>
        <w:tc>
          <w:tcPr>
            <w:tcW w:w="2113" w:type="dxa"/>
          </w:tcPr>
          <w:p w14:paraId="50694B5C" w14:textId="77777777" w:rsidR="002B6FCB" w:rsidRDefault="002B6FCB" w:rsidP="00F5366A">
            <w:pPr>
              <w:spacing w:line="259" w:lineRule="auto"/>
              <w:ind w:left="1"/>
            </w:pPr>
            <w:r>
              <w:t xml:space="preserve"> </w:t>
            </w:r>
          </w:p>
          <w:p w14:paraId="727CDC90" w14:textId="77777777" w:rsidR="002B6FCB" w:rsidRDefault="002B6FCB" w:rsidP="00F5366A">
            <w:pPr>
              <w:spacing w:line="259" w:lineRule="auto"/>
              <w:ind w:left="1"/>
            </w:pPr>
            <w:r>
              <w:t xml:space="preserve"> </w:t>
            </w:r>
          </w:p>
          <w:p w14:paraId="3B267FD7" w14:textId="77777777" w:rsidR="002B6FCB" w:rsidRDefault="002B6FCB" w:rsidP="00F5366A">
            <w:pPr>
              <w:spacing w:line="259" w:lineRule="auto"/>
              <w:ind w:left="1"/>
            </w:pPr>
            <w:r>
              <w:t xml:space="preserve">None  </w:t>
            </w:r>
          </w:p>
        </w:tc>
      </w:tr>
      <w:tr w:rsidR="002B6FCB" w:rsidRPr="00E10C68" w14:paraId="45C333CA" w14:textId="77777777" w:rsidTr="00F5366A">
        <w:tc>
          <w:tcPr>
            <w:tcW w:w="4790" w:type="dxa"/>
            <w:gridSpan w:val="2"/>
            <w:shd w:val="clear" w:color="auto" w:fill="DEEAF6" w:themeFill="accent1" w:themeFillTint="33"/>
          </w:tcPr>
          <w:p w14:paraId="49F8EF3D" w14:textId="77777777" w:rsidR="002B6FCB" w:rsidRPr="00E10C68" w:rsidRDefault="002B6FCB" w:rsidP="00F5366A">
            <w:pPr>
              <w:rPr>
                <w:rFonts w:cs="Arial"/>
                <w:b/>
              </w:rPr>
            </w:pPr>
            <w:r>
              <w:rPr>
                <w:rFonts w:cs="Arial"/>
                <w:b/>
              </w:rPr>
              <w:t xml:space="preserve">8. </w:t>
            </w:r>
            <w:r w:rsidRPr="00E10C68">
              <w:rPr>
                <w:rFonts w:cs="Arial"/>
                <w:b/>
              </w:rPr>
              <w:t xml:space="preserve">What actions are required to address the impacts arising from this assessment? (This might </w:t>
            </w:r>
            <w:proofErr w:type="gramStart"/>
            <w:r w:rsidRPr="00E10C68">
              <w:rPr>
                <w:rFonts w:cs="Arial"/>
                <w:b/>
              </w:rPr>
              <w:t>include:</w:t>
            </w:r>
            <w:proofErr w:type="gramEnd"/>
            <w:r w:rsidRPr="00E10C68">
              <w:rPr>
                <w:rFonts w:cs="Arial"/>
                <w:b/>
              </w:rPr>
              <w:t xml:space="preserve"> additional data, putting monitoring in place, </w:t>
            </w:r>
            <w:proofErr w:type="gramStart"/>
            <w:r w:rsidRPr="00E10C68">
              <w:rPr>
                <w:rFonts w:cs="Arial"/>
                <w:b/>
              </w:rPr>
              <w:t>making adjustments</w:t>
            </w:r>
            <w:proofErr w:type="gramEnd"/>
            <w:r w:rsidRPr="00E10C68">
              <w:rPr>
                <w:rFonts w:cs="Arial"/>
                <w:b/>
              </w:rPr>
              <w:t>, taking specific action to mitigate any potentially negative impacts)</w:t>
            </w:r>
          </w:p>
        </w:tc>
        <w:tc>
          <w:tcPr>
            <w:tcW w:w="4226" w:type="dxa"/>
            <w:gridSpan w:val="2"/>
          </w:tcPr>
          <w:p w14:paraId="6DFEE022" w14:textId="77777777" w:rsidR="002B6FCB" w:rsidRDefault="002B6FCB" w:rsidP="00F5366A">
            <w:pPr>
              <w:spacing w:after="2" w:line="238" w:lineRule="auto"/>
            </w:pPr>
            <w:r>
              <w:t xml:space="preserve">The Association has systems and checks in place to ensure that personal data remains confidential.  </w:t>
            </w:r>
          </w:p>
          <w:p w14:paraId="65E9648C" w14:textId="77777777" w:rsidR="002B6FCB" w:rsidRPr="00E10C68" w:rsidRDefault="002B6FCB" w:rsidP="00F5366A">
            <w:pPr>
              <w:rPr>
                <w:rFonts w:cs="Arial"/>
              </w:rPr>
            </w:pPr>
            <w:r>
              <w:t xml:space="preserve">Information will be shared with work colleagues on a strictly ‘need to know’ basis.  </w:t>
            </w:r>
          </w:p>
        </w:tc>
      </w:tr>
    </w:tbl>
    <w:p w14:paraId="6CA6998E" w14:textId="77777777" w:rsidR="002B6FCB" w:rsidRDefault="002B6FCB" w:rsidP="002B6FCB">
      <w:pPr>
        <w:rPr>
          <w:rFonts w:cs="Arial"/>
        </w:rPr>
      </w:pPr>
    </w:p>
    <w:tbl>
      <w:tblPr>
        <w:tblStyle w:val="TableGrid"/>
        <w:tblW w:w="0" w:type="auto"/>
        <w:tblLook w:val="04A0" w:firstRow="1" w:lastRow="0" w:firstColumn="1" w:lastColumn="0" w:noHBand="0" w:noVBand="1"/>
      </w:tblPr>
      <w:tblGrid>
        <w:gridCol w:w="4508"/>
        <w:gridCol w:w="4508"/>
      </w:tblGrid>
      <w:tr w:rsidR="002B6FCB" w14:paraId="26E7F052" w14:textId="77777777" w:rsidTr="00F5366A">
        <w:tc>
          <w:tcPr>
            <w:tcW w:w="4508" w:type="dxa"/>
            <w:shd w:val="clear" w:color="auto" w:fill="DEEAF6" w:themeFill="accent1" w:themeFillTint="33"/>
          </w:tcPr>
          <w:p w14:paraId="4E5DE03C" w14:textId="77777777" w:rsidR="002B6FCB" w:rsidRDefault="002B6FCB" w:rsidP="00F5366A">
            <w:pPr>
              <w:rPr>
                <w:rFonts w:cs="Arial"/>
                <w:sz w:val="24"/>
                <w:szCs w:val="24"/>
              </w:rPr>
            </w:pPr>
            <w:r>
              <w:rPr>
                <w:rFonts w:cs="Arial"/>
                <w:sz w:val="24"/>
                <w:szCs w:val="24"/>
              </w:rPr>
              <w:t>Signed:</w:t>
            </w:r>
          </w:p>
        </w:tc>
        <w:tc>
          <w:tcPr>
            <w:tcW w:w="4508" w:type="dxa"/>
          </w:tcPr>
          <w:p w14:paraId="02703D2F" w14:textId="77777777" w:rsidR="002B6FCB" w:rsidRPr="007C49A6" w:rsidRDefault="002B6FCB" w:rsidP="00F5366A">
            <w:pPr>
              <w:rPr>
                <w:rFonts w:ascii="Bradley Hand ITC" w:hAnsi="Bradley Hand ITC" w:cs="Arial"/>
                <w:sz w:val="24"/>
                <w:szCs w:val="24"/>
              </w:rPr>
            </w:pPr>
            <w:r w:rsidRPr="007C49A6">
              <w:rPr>
                <w:rFonts w:ascii="Bradley Hand ITC" w:hAnsi="Bradley Hand ITC" w:cs="Arial"/>
                <w:sz w:val="24"/>
                <w:szCs w:val="24"/>
              </w:rPr>
              <w:t xml:space="preserve">Rachel Cooper </w:t>
            </w:r>
          </w:p>
        </w:tc>
      </w:tr>
      <w:tr w:rsidR="002B6FCB" w14:paraId="40250960" w14:textId="77777777" w:rsidTr="00F5366A">
        <w:tc>
          <w:tcPr>
            <w:tcW w:w="4508" w:type="dxa"/>
            <w:shd w:val="clear" w:color="auto" w:fill="DEEAF6" w:themeFill="accent1" w:themeFillTint="33"/>
          </w:tcPr>
          <w:p w14:paraId="2AFB2EC4" w14:textId="77777777" w:rsidR="002B6FCB" w:rsidRDefault="002B6FCB" w:rsidP="00F5366A">
            <w:pPr>
              <w:rPr>
                <w:rFonts w:cs="Arial"/>
                <w:sz w:val="24"/>
                <w:szCs w:val="24"/>
              </w:rPr>
            </w:pPr>
            <w:r>
              <w:rPr>
                <w:rFonts w:cs="Arial"/>
                <w:sz w:val="24"/>
                <w:szCs w:val="24"/>
              </w:rPr>
              <w:t xml:space="preserve">Dated: </w:t>
            </w:r>
          </w:p>
        </w:tc>
        <w:tc>
          <w:tcPr>
            <w:tcW w:w="4508" w:type="dxa"/>
          </w:tcPr>
          <w:p w14:paraId="013DEFCC" w14:textId="77777777" w:rsidR="002B6FCB" w:rsidRDefault="002B6FCB" w:rsidP="00F5366A">
            <w:pPr>
              <w:rPr>
                <w:rFonts w:cs="Arial"/>
                <w:sz w:val="24"/>
                <w:szCs w:val="24"/>
              </w:rPr>
            </w:pPr>
            <w:r>
              <w:rPr>
                <w:rFonts w:cs="Arial"/>
                <w:sz w:val="24"/>
                <w:szCs w:val="24"/>
              </w:rPr>
              <w:t>08.02.2024</w:t>
            </w:r>
          </w:p>
        </w:tc>
      </w:tr>
    </w:tbl>
    <w:p w14:paraId="67E57E6B" w14:textId="77777777" w:rsidR="002B6FCB" w:rsidRDefault="002B6FCB" w:rsidP="002B6FCB">
      <w:pPr>
        <w:rPr>
          <w:rFonts w:cs="Arial"/>
          <w:sz w:val="24"/>
          <w:szCs w:val="24"/>
        </w:rPr>
      </w:pPr>
    </w:p>
    <w:p w14:paraId="6A2FAC4E" w14:textId="77777777" w:rsidR="002B6FCB" w:rsidRDefault="002B6FCB" w:rsidP="001E7C37">
      <w:pPr>
        <w:rPr>
          <w:sz w:val="24"/>
          <w:szCs w:val="24"/>
        </w:rPr>
      </w:pPr>
    </w:p>
    <w:sectPr w:rsidR="002B6FCB" w:rsidSect="007346A0">
      <w:footerReference w:type="defaul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6476" w14:textId="77777777" w:rsidR="00FC7309" w:rsidRDefault="00FC7309" w:rsidP="007346A0">
      <w:pPr>
        <w:spacing w:after="0" w:line="240" w:lineRule="auto"/>
      </w:pPr>
      <w:r>
        <w:separator/>
      </w:r>
    </w:p>
  </w:endnote>
  <w:endnote w:type="continuationSeparator" w:id="0">
    <w:p w14:paraId="4D02AA9E" w14:textId="77777777" w:rsidR="00FC7309" w:rsidRDefault="00FC7309" w:rsidP="0073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593352"/>
      <w:docPartObj>
        <w:docPartGallery w:val="Page Numbers (Bottom of Page)"/>
        <w:docPartUnique/>
      </w:docPartObj>
    </w:sdtPr>
    <w:sdtEndPr>
      <w:rPr>
        <w:noProof/>
      </w:rPr>
    </w:sdtEndPr>
    <w:sdtContent>
      <w:p w14:paraId="1FBA39D2" w14:textId="77777777" w:rsidR="001B3166" w:rsidRDefault="001B3166" w:rsidP="004131E4">
        <w:pPr>
          <w:pStyle w:val="Footer"/>
          <w:ind w:firstLine="720"/>
          <w:jc w:val="center"/>
        </w:pPr>
        <w:r>
          <w:fldChar w:fldCharType="begin"/>
        </w:r>
        <w:r>
          <w:instrText xml:space="preserve"> PAGE   \* MERGEFORMAT </w:instrText>
        </w:r>
        <w:r>
          <w:fldChar w:fldCharType="separate"/>
        </w:r>
        <w:r w:rsidR="005E7F40">
          <w:rPr>
            <w:noProof/>
          </w:rPr>
          <w:t>20</w:t>
        </w:r>
        <w:r>
          <w:rPr>
            <w:noProof/>
          </w:rPr>
          <w:fldChar w:fldCharType="end"/>
        </w:r>
      </w:p>
    </w:sdtContent>
  </w:sdt>
  <w:p w14:paraId="4648F6B8" w14:textId="77777777" w:rsidR="001B3166" w:rsidRDefault="001B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ECBB" w14:textId="53F7D2C7" w:rsidR="001B3166" w:rsidRPr="007346A0" w:rsidRDefault="001B3166">
    <w:pPr>
      <w:pStyle w:val="Footer"/>
      <w:rPr>
        <w:lang w:val="en-US"/>
      </w:rPr>
    </w:pPr>
    <w:r>
      <w:rPr>
        <w:lang w:val="en-US"/>
      </w:rPr>
      <w:t xml:space="preserve">Last Review: </w:t>
    </w:r>
    <w:r w:rsidR="006D78AD">
      <w:rPr>
        <w:lang w:val="en-US"/>
      </w:rPr>
      <w:t>October</w:t>
    </w:r>
    <w:r>
      <w:rPr>
        <w:lang w:val="en-US"/>
      </w:rPr>
      <w:t xml:space="preserve"> 202</w:t>
    </w:r>
    <w:r w:rsidR="00CB1181">
      <w:rPr>
        <w:lang w:val="en-US"/>
      </w:rPr>
      <w:t>5</w:t>
    </w:r>
    <w:r>
      <w:rPr>
        <w:lang w:val="en-US"/>
      </w:rPr>
      <w:tab/>
      <w:t xml:space="preserve">Next Review: </w:t>
    </w:r>
    <w:r w:rsidR="00CB1181">
      <w:rPr>
        <w:lang w:val="en-US"/>
      </w:rPr>
      <w:t>October</w:t>
    </w:r>
    <w:r>
      <w:rPr>
        <w:lang w:val="en-US"/>
      </w:rPr>
      <w:t xml:space="preserve"> 202</w:t>
    </w:r>
    <w:r w:rsidR="00CB1181">
      <w:rPr>
        <w:lang w:val="en-US"/>
      </w:rPr>
      <w:t>8</w:t>
    </w:r>
    <w:r>
      <w:rPr>
        <w:lang w:val="en-US"/>
      </w:rPr>
      <w:tab/>
      <w:t>Policy Number: H2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CC0F" w14:textId="77777777" w:rsidR="00FC7309" w:rsidRDefault="00FC7309" w:rsidP="007346A0">
      <w:pPr>
        <w:spacing w:after="0" w:line="240" w:lineRule="auto"/>
      </w:pPr>
      <w:r>
        <w:separator/>
      </w:r>
    </w:p>
  </w:footnote>
  <w:footnote w:type="continuationSeparator" w:id="0">
    <w:p w14:paraId="42057760" w14:textId="77777777" w:rsidR="00FC7309" w:rsidRDefault="00FC7309" w:rsidP="00734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28C"/>
    <w:multiLevelType w:val="hybridMultilevel"/>
    <w:tmpl w:val="2D9E4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C335F"/>
    <w:multiLevelType w:val="hybridMultilevel"/>
    <w:tmpl w:val="E0D04FB4"/>
    <w:lvl w:ilvl="0" w:tplc="FB84C422">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A63C7E"/>
    <w:multiLevelType w:val="hybridMultilevel"/>
    <w:tmpl w:val="DD7C9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AB3ED3"/>
    <w:multiLevelType w:val="hybridMultilevel"/>
    <w:tmpl w:val="E4063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B36BDA"/>
    <w:multiLevelType w:val="hybridMultilevel"/>
    <w:tmpl w:val="CDBE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65706"/>
    <w:multiLevelType w:val="hybridMultilevel"/>
    <w:tmpl w:val="9C98019E"/>
    <w:name w:val="Policy do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3DE5F02"/>
    <w:multiLevelType w:val="hybridMultilevel"/>
    <w:tmpl w:val="5536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02FBF"/>
    <w:multiLevelType w:val="hybridMultilevel"/>
    <w:tmpl w:val="782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D3579"/>
    <w:multiLevelType w:val="hybridMultilevel"/>
    <w:tmpl w:val="4782C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105493"/>
    <w:multiLevelType w:val="hybridMultilevel"/>
    <w:tmpl w:val="8BCE0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F873FD6"/>
    <w:multiLevelType w:val="hybridMultilevel"/>
    <w:tmpl w:val="A248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B1EF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2" w15:restartNumberingAfterBreak="0">
    <w:nsid w:val="233D2346"/>
    <w:multiLevelType w:val="multilevel"/>
    <w:tmpl w:val="CA2EF4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835A45"/>
    <w:multiLevelType w:val="hybridMultilevel"/>
    <w:tmpl w:val="96F85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F53D68"/>
    <w:multiLevelType w:val="hybridMultilevel"/>
    <w:tmpl w:val="7A40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A7464"/>
    <w:multiLevelType w:val="multilevel"/>
    <w:tmpl w:val="00000000"/>
    <w:name w:val="Definitions"/>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394F3C6F"/>
    <w:multiLevelType w:val="multilevel"/>
    <w:tmpl w:val="3370D3B2"/>
    <w:lvl w:ilvl="0">
      <w:start w:val="1"/>
      <w:numFmt w:val="decimal"/>
      <w:pStyle w:val="Level1Number"/>
      <w:lvlText w:val="%1"/>
      <w:lvlJc w:val="left"/>
      <w:pPr>
        <w:tabs>
          <w:tab w:val="num" w:pos="720"/>
        </w:tabs>
        <w:ind w:left="720" w:hanging="720"/>
      </w:pPr>
      <w:rPr>
        <w:b/>
      </w:rPr>
    </w:lvl>
    <w:lvl w:ilvl="1">
      <w:start w:val="1"/>
      <w:numFmt w:val="decimal"/>
      <w:pStyle w:val="Level2Number"/>
      <w:lvlText w:val="%1.%2"/>
      <w:lvlJc w:val="left"/>
      <w:pPr>
        <w:tabs>
          <w:tab w:val="num" w:pos="720"/>
        </w:tabs>
        <w:ind w:left="720" w:hanging="720"/>
      </w:pPr>
      <w:rPr>
        <w:sz w:val="24"/>
        <w:szCs w:val="24"/>
      </w:rPr>
    </w:lvl>
    <w:lvl w:ilvl="2">
      <w:start w:val="1"/>
      <w:numFmt w:val="decimal"/>
      <w:pStyle w:val="Level3Number"/>
      <w:lvlText w:val="%1.%2.%3"/>
      <w:lvlJc w:val="left"/>
      <w:pPr>
        <w:tabs>
          <w:tab w:val="num" w:pos="1440"/>
        </w:tabs>
        <w:ind w:left="1440" w:hanging="720"/>
      </w:pPr>
      <w:rPr>
        <w:rFonts w:ascii="Arial" w:hAnsi="Arial" w:cs="Arial" w:hint="default"/>
        <w:sz w:val="24"/>
        <w:szCs w:val="24"/>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7" w15:restartNumberingAfterBreak="0">
    <w:nsid w:val="3B306759"/>
    <w:multiLevelType w:val="hybridMultilevel"/>
    <w:tmpl w:val="DC041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FE79E3"/>
    <w:multiLevelType w:val="hybridMultilevel"/>
    <w:tmpl w:val="7D98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C6BDF"/>
    <w:multiLevelType w:val="hybridMultilevel"/>
    <w:tmpl w:val="55A4D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F82E0F"/>
    <w:multiLevelType w:val="hybridMultilevel"/>
    <w:tmpl w:val="703C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5DF0685"/>
    <w:multiLevelType w:val="hybridMultilevel"/>
    <w:tmpl w:val="AFB2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F84E52"/>
    <w:multiLevelType w:val="hybridMultilevel"/>
    <w:tmpl w:val="F80C8466"/>
    <w:lvl w:ilvl="0" w:tplc="A470FCDC">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B9530A"/>
    <w:multiLevelType w:val="hybridMultilevel"/>
    <w:tmpl w:val="B6EE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0F158C"/>
    <w:multiLevelType w:val="hybridMultilevel"/>
    <w:tmpl w:val="EA7A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94754"/>
    <w:multiLevelType w:val="hybridMultilevel"/>
    <w:tmpl w:val="01E87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9C4286"/>
    <w:multiLevelType w:val="hybridMultilevel"/>
    <w:tmpl w:val="F746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6F348B"/>
    <w:multiLevelType w:val="hybridMultilevel"/>
    <w:tmpl w:val="8D3E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C1B62"/>
    <w:multiLevelType w:val="hybridMultilevel"/>
    <w:tmpl w:val="8E2A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9F5CDD"/>
    <w:multiLevelType w:val="multilevel"/>
    <w:tmpl w:val="96885AB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8093470">
    <w:abstractNumId w:val="16"/>
  </w:num>
  <w:num w:numId="2" w16cid:durableId="738598403">
    <w:abstractNumId w:val="15"/>
  </w:num>
  <w:num w:numId="3" w16cid:durableId="1491403383">
    <w:abstractNumId w:val="11"/>
  </w:num>
  <w:num w:numId="4" w16cid:durableId="898712816">
    <w:abstractNumId w:val="10"/>
  </w:num>
  <w:num w:numId="5" w16cid:durableId="1064327801">
    <w:abstractNumId w:val="7"/>
  </w:num>
  <w:num w:numId="6" w16cid:durableId="71003160">
    <w:abstractNumId w:val="23"/>
  </w:num>
  <w:num w:numId="7" w16cid:durableId="278683033">
    <w:abstractNumId w:val="28"/>
  </w:num>
  <w:num w:numId="8" w16cid:durableId="1055004469">
    <w:abstractNumId w:val="6"/>
  </w:num>
  <w:num w:numId="9" w16cid:durableId="924142740">
    <w:abstractNumId w:val="21"/>
  </w:num>
  <w:num w:numId="10" w16cid:durableId="1254514819">
    <w:abstractNumId w:val="27"/>
  </w:num>
  <w:num w:numId="11" w16cid:durableId="1677032286">
    <w:abstractNumId w:val="1"/>
  </w:num>
  <w:num w:numId="12" w16cid:durableId="676078910">
    <w:abstractNumId w:val="4"/>
  </w:num>
  <w:num w:numId="13" w16cid:durableId="220989759">
    <w:abstractNumId w:val="24"/>
  </w:num>
  <w:num w:numId="14" w16cid:durableId="1294292842">
    <w:abstractNumId w:val="14"/>
  </w:num>
  <w:num w:numId="15" w16cid:durableId="2012104575">
    <w:abstractNumId w:val="26"/>
  </w:num>
  <w:num w:numId="16" w16cid:durableId="1657562437">
    <w:abstractNumId w:val="18"/>
  </w:num>
  <w:num w:numId="17" w16cid:durableId="595940809">
    <w:abstractNumId w:val="29"/>
  </w:num>
  <w:num w:numId="18" w16cid:durableId="1918512876">
    <w:abstractNumId w:val="22"/>
  </w:num>
  <w:num w:numId="19" w16cid:durableId="1316254607">
    <w:abstractNumId w:val="0"/>
  </w:num>
  <w:num w:numId="20" w16cid:durableId="1880123729">
    <w:abstractNumId w:val="17"/>
  </w:num>
  <w:num w:numId="21" w16cid:durableId="952321724">
    <w:abstractNumId w:val="8"/>
  </w:num>
  <w:num w:numId="22" w16cid:durableId="2056811898">
    <w:abstractNumId w:val="19"/>
  </w:num>
  <w:num w:numId="23" w16cid:durableId="1019044402">
    <w:abstractNumId w:val="20"/>
  </w:num>
  <w:num w:numId="24" w16cid:durableId="1527526522">
    <w:abstractNumId w:val="9"/>
  </w:num>
  <w:num w:numId="25" w16cid:durableId="1574046606">
    <w:abstractNumId w:val="2"/>
  </w:num>
  <w:num w:numId="26" w16cid:durableId="1005472373">
    <w:abstractNumId w:val="25"/>
  </w:num>
  <w:num w:numId="27" w16cid:durableId="651324871">
    <w:abstractNumId w:val="12"/>
  </w:num>
  <w:num w:numId="28" w16cid:durableId="1298409625">
    <w:abstractNumId w:val="3"/>
  </w:num>
  <w:num w:numId="29" w16cid:durableId="51749932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3NbA0MjE2NDEytrBU0lEKTi0uzszPAykwrAUAff7SziwAAAA="/>
  </w:docVars>
  <w:rsids>
    <w:rsidRoot w:val="001E7C37"/>
    <w:rsid w:val="00003340"/>
    <w:rsid w:val="00013D4E"/>
    <w:rsid w:val="00014430"/>
    <w:rsid w:val="000148FB"/>
    <w:rsid w:val="00035645"/>
    <w:rsid w:val="00040A51"/>
    <w:rsid w:val="00044F1B"/>
    <w:rsid w:val="00045817"/>
    <w:rsid w:val="00057A3A"/>
    <w:rsid w:val="00072706"/>
    <w:rsid w:val="00074D5B"/>
    <w:rsid w:val="000902DB"/>
    <w:rsid w:val="000A0526"/>
    <w:rsid w:val="000B75B1"/>
    <w:rsid w:val="000D206F"/>
    <w:rsid w:val="000D5FD9"/>
    <w:rsid w:val="000D6DB2"/>
    <w:rsid w:val="00100664"/>
    <w:rsid w:val="00116D6B"/>
    <w:rsid w:val="001400C2"/>
    <w:rsid w:val="00144C6B"/>
    <w:rsid w:val="00152063"/>
    <w:rsid w:val="00161526"/>
    <w:rsid w:val="00183F01"/>
    <w:rsid w:val="00185274"/>
    <w:rsid w:val="001B3166"/>
    <w:rsid w:val="001C3E48"/>
    <w:rsid w:val="001E11FD"/>
    <w:rsid w:val="001E7C37"/>
    <w:rsid w:val="001F35CC"/>
    <w:rsid w:val="002012E9"/>
    <w:rsid w:val="00202863"/>
    <w:rsid w:val="00223EF7"/>
    <w:rsid w:val="00227353"/>
    <w:rsid w:val="0023436B"/>
    <w:rsid w:val="00284A85"/>
    <w:rsid w:val="00292AA1"/>
    <w:rsid w:val="002B6FCB"/>
    <w:rsid w:val="002C32CE"/>
    <w:rsid w:val="002C4B46"/>
    <w:rsid w:val="00307A5A"/>
    <w:rsid w:val="00340CFF"/>
    <w:rsid w:val="00340DC8"/>
    <w:rsid w:val="00357121"/>
    <w:rsid w:val="00365D6A"/>
    <w:rsid w:val="00385C19"/>
    <w:rsid w:val="0039064E"/>
    <w:rsid w:val="003A1146"/>
    <w:rsid w:val="003B6F6B"/>
    <w:rsid w:val="003C585D"/>
    <w:rsid w:val="003F2E78"/>
    <w:rsid w:val="003F3692"/>
    <w:rsid w:val="00404373"/>
    <w:rsid w:val="004131E4"/>
    <w:rsid w:val="004152DD"/>
    <w:rsid w:val="0041784E"/>
    <w:rsid w:val="004179F1"/>
    <w:rsid w:val="00447E0B"/>
    <w:rsid w:val="00452A5A"/>
    <w:rsid w:val="00460DA8"/>
    <w:rsid w:val="00461ED0"/>
    <w:rsid w:val="004A52DC"/>
    <w:rsid w:val="00503109"/>
    <w:rsid w:val="0052165C"/>
    <w:rsid w:val="00546AC7"/>
    <w:rsid w:val="00586A66"/>
    <w:rsid w:val="00596BDC"/>
    <w:rsid w:val="005A241D"/>
    <w:rsid w:val="005A2A31"/>
    <w:rsid w:val="005B284F"/>
    <w:rsid w:val="005E7240"/>
    <w:rsid w:val="005E7F40"/>
    <w:rsid w:val="00606486"/>
    <w:rsid w:val="00632920"/>
    <w:rsid w:val="00651A38"/>
    <w:rsid w:val="00655922"/>
    <w:rsid w:val="00657C37"/>
    <w:rsid w:val="00665788"/>
    <w:rsid w:val="00680BA8"/>
    <w:rsid w:val="00690936"/>
    <w:rsid w:val="006919CD"/>
    <w:rsid w:val="00691B25"/>
    <w:rsid w:val="0069768F"/>
    <w:rsid w:val="006D78AD"/>
    <w:rsid w:val="006E6455"/>
    <w:rsid w:val="006E7CEE"/>
    <w:rsid w:val="006F24A3"/>
    <w:rsid w:val="00717D58"/>
    <w:rsid w:val="007346A0"/>
    <w:rsid w:val="0075654D"/>
    <w:rsid w:val="0077097E"/>
    <w:rsid w:val="007931A5"/>
    <w:rsid w:val="007B43E6"/>
    <w:rsid w:val="007D0DD5"/>
    <w:rsid w:val="007F21FC"/>
    <w:rsid w:val="007F747D"/>
    <w:rsid w:val="00805844"/>
    <w:rsid w:val="00805EAD"/>
    <w:rsid w:val="00815BB7"/>
    <w:rsid w:val="008165D8"/>
    <w:rsid w:val="00833481"/>
    <w:rsid w:val="00835179"/>
    <w:rsid w:val="00866A79"/>
    <w:rsid w:val="00871125"/>
    <w:rsid w:val="00871776"/>
    <w:rsid w:val="0087772B"/>
    <w:rsid w:val="008D0DB1"/>
    <w:rsid w:val="008E64DA"/>
    <w:rsid w:val="00910955"/>
    <w:rsid w:val="00925E41"/>
    <w:rsid w:val="00934EB9"/>
    <w:rsid w:val="00942A14"/>
    <w:rsid w:val="00944D86"/>
    <w:rsid w:val="009519D7"/>
    <w:rsid w:val="009532D0"/>
    <w:rsid w:val="00953A09"/>
    <w:rsid w:val="009727B6"/>
    <w:rsid w:val="009748BF"/>
    <w:rsid w:val="009942B3"/>
    <w:rsid w:val="009A1B70"/>
    <w:rsid w:val="009B60BE"/>
    <w:rsid w:val="009E2BBB"/>
    <w:rsid w:val="009E7216"/>
    <w:rsid w:val="00A0506E"/>
    <w:rsid w:val="00A071E6"/>
    <w:rsid w:val="00A11FDD"/>
    <w:rsid w:val="00A300E4"/>
    <w:rsid w:val="00A55833"/>
    <w:rsid w:val="00A57DFF"/>
    <w:rsid w:val="00A7123A"/>
    <w:rsid w:val="00A86577"/>
    <w:rsid w:val="00AC1C9B"/>
    <w:rsid w:val="00AE1A88"/>
    <w:rsid w:val="00AF4639"/>
    <w:rsid w:val="00B07F40"/>
    <w:rsid w:val="00B177AD"/>
    <w:rsid w:val="00B65BA6"/>
    <w:rsid w:val="00B849D7"/>
    <w:rsid w:val="00B87767"/>
    <w:rsid w:val="00BC09FD"/>
    <w:rsid w:val="00BD4CB4"/>
    <w:rsid w:val="00BF77BA"/>
    <w:rsid w:val="00C2205B"/>
    <w:rsid w:val="00C26CDC"/>
    <w:rsid w:val="00C337EF"/>
    <w:rsid w:val="00C54B8C"/>
    <w:rsid w:val="00C61E17"/>
    <w:rsid w:val="00C95198"/>
    <w:rsid w:val="00CA2A1B"/>
    <w:rsid w:val="00CB1181"/>
    <w:rsid w:val="00CE1914"/>
    <w:rsid w:val="00CE5B56"/>
    <w:rsid w:val="00CE7E25"/>
    <w:rsid w:val="00D0558E"/>
    <w:rsid w:val="00D26A0F"/>
    <w:rsid w:val="00D43BA4"/>
    <w:rsid w:val="00DA4A5C"/>
    <w:rsid w:val="00DB2EEE"/>
    <w:rsid w:val="00DC56D3"/>
    <w:rsid w:val="00DD4AB7"/>
    <w:rsid w:val="00DE0055"/>
    <w:rsid w:val="00DE61CB"/>
    <w:rsid w:val="00DF5165"/>
    <w:rsid w:val="00E25B93"/>
    <w:rsid w:val="00E26470"/>
    <w:rsid w:val="00E51E82"/>
    <w:rsid w:val="00E66E86"/>
    <w:rsid w:val="00E80FBD"/>
    <w:rsid w:val="00E8791C"/>
    <w:rsid w:val="00E957C4"/>
    <w:rsid w:val="00EA39B6"/>
    <w:rsid w:val="00EE46B6"/>
    <w:rsid w:val="00F05D3B"/>
    <w:rsid w:val="00F257B0"/>
    <w:rsid w:val="00F3064F"/>
    <w:rsid w:val="00F42778"/>
    <w:rsid w:val="00F52438"/>
    <w:rsid w:val="00F52F23"/>
    <w:rsid w:val="00F5366A"/>
    <w:rsid w:val="00F64E15"/>
    <w:rsid w:val="00F82C90"/>
    <w:rsid w:val="00F86863"/>
    <w:rsid w:val="00F97C5E"/>
    <w:rsid w:val="00F97E2A"/>
    <w:rsid w:val="00FB4E73"/>
    <w:rsid w:val="00FC608E"/>
    <w:rsid w:val="00FC7309"/>
    <w:rsid w:val="00FE2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B366"/>
  <w15:chartTrackingRefBased/>
  <w15:docId w15:val="{2D74D92D-E434-49F3-8108-303F5AFE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37"/>
  </w:style>
  <w:style w:type="paragraph" w:styleId="Heading1">
    <w:name w:val="heading 1"/>
    <w:basedOn w:val="Normal"/>
    <w:next w:val="Normal"/>
    <w:link w:val="Heading1Char"/>
    <w:uiPriority w:val="9"/>
    <w:qFormat/>
    <w:rsid w:val="007931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6E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06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C37"/>
    <w:pPr>
      <w:ind w:left="720"/>
      <w:contextualSpacing/>
    </w:pPr>
  </w:style>
  <w:style w:type="table" w:styleId="TableGrid">
    <w:name w:val="Table Grid"/>
    <w:basedOn w:val="TableNormal"/>
    <w:uiPriority w:val="39"/>
    <w:rsid w:val="001E7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34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6A0"/>
  </w:style>
  <w:style w:type="paragraph" w:styleId="Footer">
    <w:name w:val="footer"/>
    <w:basedOn w:val="Normal"/>
    <w:link w:val="FooterChar"/>
    <w:uiPriority w:val="99"/>
    <w:unhideWhenUsed/>
    <w:rsid w:val="00734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6A0"/>
  </w:style>
  <w:style w:type="paragraph" w:customStyle="1" w:styleId="Default">
    <w:name w:val="Default"/>
    <w:rsid w:val="00A071E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BodyTextChar">
    <w:name w:val="Body Text Char"/>
    <w:link w:val="BodyText"/>
    <w:hidden/>
    <w:locked/>
    <w:rsid w:val="00F97C5E"/>
    <w:rPr>
      <w:rFonts w:ascii="Arial" w:hAnsi="Arial"/>
    </w:rPr>
  </w:style>
  <w:style w:type="character" w:customStyle="1" w:styleId="DefinitionTerm">
    <w:name w:val="Definition Term"/>
    <w:rsid w:val="00F97C5E"/>
    <w:rPr>
      <w:rFonts w:ascii="Arial" w:hAnsi="Arial"/>
      <w:b/>
    </w:rPr>
  </w:style>
  <w:style w:type="character" w:customStyle="1" w:styleId="OptionalText">
    <w:name w:val="Optional Text"/>
    <w:rsid w:val="00F97C5E"/>
    <w:rPr>
      <w:rFonts w:ascii="Arial" w:hAnsi="Arial" w:cs="Arial"/>
    </w:rPr>
  </w:style>
  <w:style w:type="character" w:customStyle="1" w:styleId="AlternativeText">
    <w:name w:val="Alternative Text"/>
    <w:rsid w:val="00F97C5E"/>
    <w:rPr>
      <w:rFonts w:ascii="Arial" w:hAnsi="Arial" w:cs="Arial"/>
    </w:rPr>
  </w:style>
  <w:style w:type="character" w:styleId="Strong">
    <w:name w:val="Strong"/>
    <w:qFormat/>
    <w:rsid w:val="00F97C5E"/>
    <w:rPr>
      <w:rFonts w:ascii="Arial" w:hAnsi="Arial"/>
      <w:b/>
    </w:rPr>
  </w:style>
  <w:style w:type="paragraph" w:customStyle="1" w:styleId="TermsInTable">
    <w:name w:val="Terms In Table"/>
    <w:basedOn w:val="BodyText"/>
    <w:rsid w:val="00F97C5E"/>
    <w:pPr>
      <w:jc w:val="left"/>
    </w:pPr>
  </w:style>
  <w:style w:type="paragraph" w:styleId="BodyText">
    <w:name w:val="Body Text"/>
    <w:basedOn w:val="Normal"/>
    <w:link w:val="BodyTextChar"/>
    <w:rsid w:val="00F97C5E"/>
    <w:pPr>
      <w:spacing w:after="240"/>
      <w:jc w:val="both"/>
    </w:pPr>
    <w:rPr>
      <w:rFonts w:ascii="Arial" w:hAnsi="Arial"/>
    </w:rPr>
  </w:style>
  <w:style w:type="character" w:customStyle="1" w:styleId="BodyTextChar1">
    <w:name w:val="Body Text Char1"/>
    <w:basedOn w:val="DefaultParagraphFont"/>
    <w:uiPriority w:val="99"/>
    <w:semiHidden/>
    <w:rsid w:val="00F97C5E"/>
  </w:style>
  <w:style w:type="paragraph" w:customStyle="1" w:styleId="BodyText1">
    <w:name w:val="Body Text 1"/>
    <w:basedOn w:val="BodyText"/>
    <w:rsid w:val="00F97C5E"/>
    <w:pPr>
      <w:ind w:left="720"/>
    </w:pPr>
  </w:style>
  <w:style w:type="paragraph" w:customStyle="1" w:styleId="Level1Heading">
    <w:name w:val="Level 1 Heading"/>
    <w:basedOn w:val="Level1Number"/>
    <w:rsid w:val="00F97C5E"/>
    <w:pPr>
      <w:keepNext/>
    </w:pPr>
    <w:rPr>
      <w:b/>
    </w:rPr>
  </w:style>
  <w:style w:type="paragraph" w:customStyle="1" w:styleId="Level1Number">
    <w:name w:val="Level 1 Number"/>
    <w:basedOn w:val="BodyText"/>
    <w:rsid w:val="00F97C5E"/>
    <w:pPr>
      <w:numPr>
        <w:numId w:val="1"/>
      </w:numPr>
      <w:tabs>
        <w:tab w:val="clear" w:pos="720"/>
      </w:tabs>
      <w:ind w:left="786" w:hanging="360"/>
      <w:outlineLvl w:val="2"/>
    </w:pPr>
  </w:style>
  <w:style w:type="paragraph" w:customStyle="1" w:styleId="Level2Number">
    <w:name w:val="Level 2 Number"/>
    <w:basedOn w:val="BodyText2"/>
    <w:rsid w:val="00F97C5E"/>
    <w:pPr>
      <w:numPr>
        <w:ilvl w:val="1"/>
        <w:numId w:val="1"/>
      </w:numPr>
      <w:tabs>
        <w:tab w:val="clear" w:pos="720"/>
      </w:tabs>
      <w:spacing w:after="240" w:line="259" w:lineRule="auto"/>
      <w:ind w:left="1506" w:hanging="360"/>
      <w:jc w:val="both"/>
    </w:pPr>
  </w:style>
  <w:style w:type="paragraph" w:customStyle="1" w:styleId="Level3Number">
    <w:name w:val="Level 3 Number"/>
    <w:basedOn w:val="BodyText3"/>
    <w:rsid w:val="00F97C5E"/>
    <w:pPr>
      <w:numPr>
        <w:ilvl w:val="2"/>
        <w:numId w:val="1"/>
      </w:numPr>
      <w:tabs>
        <w:tab w:val="clear" w:pos="1440"/>
      </w:tabs>
      <w:spacing w:after="240"/>
      <w:ind w:left="2226" w:hanging="180"/>
      <w:jc w:val="both"/>
    </w:pPr>
    <w:rPr>
      <w:sz w:val="22"/>
      <w:szCs w:val="22"/>
    </w:rPr>
  </w:style>
  <w:style w:type="paragraph" w:customStyle="1" w:styleId="Level4Number">
    <w:name w:val="Level 4 Number"/>
    <w:basedOn w:val="Normal"/>
    <w:rsid w:val="00F97C5E"/>
    <w:pPr>
      <w:numPr>
        <w:ilvl w:val="3"/>
        <w:numId w:val="1"/>
      </w:numPr>
      <w:spacing w:after="60"/>
      <w:jc w:val="both"/>
    </w:pPr>
  </w:style>
  <w:style w:type="paragraph" w:customStyle="1" w:styleId="Level5Number">
    <w:name w:val="Level 5 Number"/>
    <w:basedOn w:val="Normal"/>
    <w:rsid w:val="00F97C5E"/>
    <w:pPr>
      <w:numPr>
        <w:ilvl w:val="4"/>
        <w:numId w:val="1"/>
      </w:numPr>
      <w:spacing w:after="60"/>
      <w:jc w:val="both"/>
    </w:pPr>
  </w:style>
  <w:style w:type="paragraph" w:customStyle="1" w:styleId="Level6Number">
    <w:name w:val="Level 6 Number"/>
    <w:basedOn w:val="Normal"/>
    <w:rsid w:val="00F97C5E"/>
    <w:pPr>
      <w:numPr>
        <w:ilvl w:val="5"/>
        <w:numId w:val="1"/>
      </w:numPr>
      <w:spacing w:after="60"/>
      <w:jc w:val="both"/>
    </w:pPr>
  </w:style>
  <w:style w:type="paragraph" w:customStyle="1" w:styleId="Level7Number">
    <w:name w:val="Level 7 Number"/>
    <w:basedOn w:val="Normal"/>
    <w:rsid w:val="00F97C5E"/>
    <w:pPr>
      <w:numPr>
        <w:ilvl w:val="6"/>
        <w:numId w:val="1"/>
      </w:numPr>
      <w:spacing w:after="60"/>
      <w:jc w:val="both"/>
    </w:pPr>
  </w:style>
  <w:style w:type="paragraph" w:customStyle="1" w:styleId="Definition">
    <w:name w:val="Definition"/>
    <w:basedOn w:val="BodyText"/>
    <w:rsid w:val="00F97C5E"/>
    <w:pPr>
      <w:numPr>
        <w:numId w:val="2"/>
      </w:numPr>
      <w:tabs>
        <w:tab w:val="num" w:pos="360"/>
      </w:tabs>
    </w:pPr>
  </w:style>
  <w:style w:type="paragraph" w:customStyle="1" w:styleId="Definition1">
    <w:name w:val="Definition 1"/>
    <w:basedOn w:val="BodyText"/>
    <w:rsid w:val="00F97C5E"/>
    <w:pPr>
      <w:numPr>
        <w:ilvl w:val="1"/>
        <w:numId w:val="2"/>
      </w:numPr>
      <w:tabs>
        <w:tab w:val="clear" w:pos="720"/>
        <w:tab w:val="num" w:pos="360"/>
      </w:tabs>
      <w:ind w:left="0" w:firstLine="0"/>
    </w:pPr>
  </w:style>
  <w:style w:type="paragraph" w:customStyle="1" w:styleId="Definition2">
    <w:name w:val="Definition 2"/>
    <w:basedOn w:val="Definition"/>
    <w:rsid w:val="00F97C5E"/>
    <w:pPr>
      <w:numPr>
        <w:ilvl w:val="2"/>
      </w:numPr>
      <w:tabs>
        <w:tab w:val="clear" w:pos="1440"/>
        <w:tab w:val="num" w:pos="360"/>
      </w:tabs>
    </w:pPr>
  </w:style>
  <w:style w:type="paragraph" w:customStyle="1" w:styleId="Definition3">
    <w:name w:val="Definition 3"/>
    <w:basedOn w:val="Definition"/>
    <w:rsid w:val="00F97C5E"/>
    <w:pPr>
      <w:numPr>
        <w:ilvl w:val="3"/>
      </w:numPr>
      <w:tabs>
        <w:tab w:val="clear" w:pos="2160"/>
        <w:tab w:val="num" w:pos="360"/>
      </w:tabs>
    </w:pPr>
  </w:style>
  <w:style w:type="paragraph" w:styleId="BodyText2">
    <w:name w:val="Body Text 2"/>
    <w:basedOn w:val="Normal"/>
    <w:link w:val="BodyText2Char"/>
    <w:uiPriority w:val="99"/>
    <w:semiHidden/>
    <w:unhideWhenUsed/>
    <w:rsid w:val="00F97C5E"/>
    <w:pPr>
      <w:spacing w:after="120" w:line="480" w:lineRule="auto"/>
    </w:pPr>
  </w:style>
  <w:style w:type="character" w:customStyle="1" w:styleId="BodyText2Char">
    <w:name w:val="Body Text 2 Char"/>
    <w:basedOn w:val="DefaultParagraphFont"/>
    <w:link w:val="BodyText2"/>
    <w:uiPriority w:val="99"/>
    <w:semiHidden/>
    <w:rsid w:val="00F97C5E"/>
  </w:style>
  <w:style w:type="paragraph" w:styleId="BodyText3">
    <w:name w:val="Body Text 3"/>
    <w:basedOn w:val="Normal"/>
    <w:link w:val="BodyText3Char"/>
    <w:uiPriority w:val="99"/>
    <w:semiHidden/>
    <w:unhideWhenUsed/>
    <w:rsid w:val="00F97C5E"/>
    <w:pPr>
      <w:spacing w:after="120"/>
    </w:pPr>
    <w:rPr>
      <w:sz w:val="16"/>
      <w:szCs w:val="16"/>
    </w:rPr>
  </w:style>
  <w:style w:type="character" w:customStyle="1" w:styleId="BodyText3Char">
    <w:name w:val="Body Text 3 Char"/>
    <w:basedOn w:val="DefaultParagraphFont"/>
    <w:link w:val="BodyText3"/>
    <w:uiPriority w:val="99"/>
    <w:semiHidden/>
    <w:rsid w:val="00F97C5E"/>
    <w:rPr>
      <w:sz w:val="16"/>
      <w:szCs w:val="16"/>
    </w:rPr>
  </w:style>
  <w:style w:type="character" w:customStyle="1" w:styleId="normaltextrun">
    <w:name w:val="normaltextrun"/>
    <w:basedOn w:val="DefaultParagraphFont"/>
    <w:rsid w:val="00BD4CB4"/>
  </w:style>
  <w:style w:type="character" w:styleId="Hyperlink">
    <w:name w:val="Hyperlink"/>
    <w:basedOn w:val="DefaultParagraphFont"/>
    <w:uiPriority w:val="99"/>
    <w:unhideWhenUsed/>
    <w:rsid w:val="00CE7E25"/>
    <w:rPr>
      <w:color w:val="0563C1" w:themeColor="hyperlink"/>
      <w:u w:val="single"/>
    </w:rPr>
  </w:style>
  <w:style w:type="table" w:customStyle="1" w:styleId="TableGrid1">
    <w:name w:val="Table Grid1"/>
    <w:basedOn w:val="TableNormal"/>
    <w:next w:val="TableGrid"/>
    <w:uiPriority w:val="59"/>
    <w:rsid w:val="00307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ext">
    <w:name w:val="Appendix Text"/>
    <w:basedOn w:val="BodyText"/>
    <w:rsid w:val="00460DA8"/>
    <w:pPr>
      <w:numPr>
        <w:numId w:val="3"/>
      </w:numPr>
      <w:pBdr>
        <w:bottom w:val="single" w:sz="4" w:space="1" w:color="7F7F7F"/>
      </w:pBdr>
      <w:spacing w:before="240"/>
      <w:jc w:val="center"/>
      <w:outlineLvl w:val="0"/>
    </w:pPr>
    <w:rPr>
      <w:rFonts w:asciiTheme="minorHAnsi" w:hAnsiTheme="minorHAnsi"/>
      <w:caps/>
    </w:rPr>
  </w:style>
  <w:style w:type="paragraph" w:styleId="TOCHeading">
    <w:name w:val="TOC Heading"/>
    <w:basedOn w:val="Heading1"/>
    <w:next w:val="Normal"/>
    <w:uiPriority w:val="39"/>
    <w:unhideWhenUsed/>
    <w:qFormat/>
    <w:rsid w:val="00665788"/>
    <w:pPr>
      <w:outlineLvl w:val="9"/>
    </w:pPr>
    <w:rPr>
      <w:lang w:val="en-US"/>
    </w:rPr>
  </w:style>
  <w:style w:type="paragraph" w:styleId="TOC1">
    <w:name w:val="toc 1"/>
    <w:basedOn w:val="Normal"/>
    <w:next w:val="Normal"/>
    <w:autoRedefine/>
    <w:uiPriority w:val="39"/>
    <w:unhideWhenUsed/>
    <w:rsid w:val="00E66E86"/>
    <w:pPr>
      <w:spacing w:after="100"/>
    </w:pPr>
  </w:style>
  <w:style w:type="table" w:customStyle="1" w:styleId="TableGrid0">
    <w:name w:val="TableGrid"/>
    <w:rsid w:val="00E66E8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Bullet1">
    <w:name w:val="Bullet 1"/>
    <w:basedOn w:val="Normal"/>
    <w:rsid w:val="00E66E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customStyle="1" w:styleId="DefaultText">
    <w:name w:val="Default Text"/>
    <w:basedOn w:val="Normal"/>
    <w:rsid w:val="00E66E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NoSpacing">
    <w:name w:val="No Spacing"/>
    <w:uiPriority w:val="1"/>
    <w:qFormat/>
    <w:rsid w:val="00E66E86"/>
    <w:pPr>
      <w:spacing w:after="0" w:line="240" w:lineRule="auto"/>
      <w:ind w:left="730" w:hanging="10"/>
      <w:jc w:val="both"/>
    </w:pPr>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rsid w:val="00E66E8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E66E86"/>
    <w:pPr>
      <w:spacing w:after="100"/>
      <w:ind w:left="220"/>
    </w:pPr>
  </w:style>
  <w:style w:type="paragraph" w:styleId="BalloonText">
    <w:name w:val="Balloon Text"/>
    <w:basedOn w:val="Normal"/>
    <w:link w:val="BalloonTextChar"/>
    <w:uiPriority w:val="99"/>
    <w:semiHidden/>
    <w:unhideWhenUsed/>
    <w:rsid w:val="00BC0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FD"/>
    <w:rPr>
      <w:rFonts w:ascii="Segoe UI" w:hAnsi="Segoe UI" w:cs="Segoe UI"/>
      <w:sz w:val="18"/>
      <w:szCs w:val="18"/>
    </w:rPr>
  </w:style>
  <w:style w:type="character" w:customStyle="1" w:styleId="Heading3Char">
    <w:name w:val="Heading 3 Char"/>
    <w:basedOn w:val="DefaultParagraphFont"/>
    <w:link w:val="Heading3"/>
    <w:uiPriority w:val="9"/>
    <w:rsid w:val="0010066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E25B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V:\Elderpark%20Policy%20Suite\Housing%20Management%20Policies\H8%20Mutual%20Exchange%20Policy.pdf" TargetMode="External"/><Relationship Id="rId18" Type="http://schemas.openxmlformats.org/officeDocument/2006/relationships/hyperlink" Target="file:///V:\Elderpark%20Policy%20Suite\Housing%20Management%20Policies\H3%20Anti-social%20Behaviour%20Policy.pdf" TargetMode="External"/><Relationship Id="rId3" Type="http://schemas.openxmlformats.org/officeDocument/2006/relationships/customXml" Target="../customXml/item3.xml"/><Relationship Id="rId21" Type="http://schemas.openxmlformats.org/officeDocument/2006/relationships/hyperlink" Target="file:///V:\Elderpark%20Policy%20Suite\Governance%20Policies\G13%20Equality%20and%20Diversity%20Policy.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V:\Elderpark%20Policy%20Suite\Housing%20Management%20Policies\H19%20Tenancy%20Sustainability%20Polic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V:\Elderpark%20Policy%20Suite\Housing%20Management%20Policies\H13%20Domestic%20Abuse%20Policy.pdf" TargetMode="External"/><Relationship Id="rId20" Type="http://schemas.openxmlformats.org/officeDocument/2006/relationships/hyperlink" Target="file:///V:\Elderpark%20Policy%20Suite\Governance%20Policies\G16%20Entitlements,%20Payments%20and%20Benefits%20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V:\Elderpark%20Policy%20Suite\Housing%20Management%20Policies\H22%20Assignation%20Policy.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V:\Elderpark%20Policy%20Suite\Housing%20Management%20Policies\H20%20Letting%20and%20Void%20Management%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V:\Elderpark%20Policy%20Suite\Housing%20Management%20Policies\H17%20Succession%20Polic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872130-63a4-45c8-a497-a9dff1236adf" xsi:nil="true"/>
    <lcf76f155ced4ddcb4097134ff3c332f xmlns="6bb7c31f-380e-449c-bbd7-9e89c50e83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88D43AC3E66343845835BE1ADA471B" ma:contentTypeVersion="13" ma:contentTypeDescription="Create a new document." ma:contentTypeScope="" ma:versionID="1fd73afece2283141306ee9108a838e0">
  <xsd:schema xmlns:xsd="http://www.w3.org/2001/XMLSchema" xmlns:xs="http://www.w3.org/2001/XMLSchema" xmlns:p="http://schemas.microsoft.com/office/2006/metadata/properties" xmlns:ns2="6bb7c31f-380e-449c-bbd7-9e89c50e8378" xmlns:ns3="91872130-63a4-45c8-a497-a9dff1236adf" targetNamespace="http://schemas.microsoft.com/office/2006/metadata/properties" ma:root="true" ma:fieldsID="bb8eb8c36f278907aa46ef247028ff64" ns2:_="" ns3:_="">
    <xsd:import namespace="6bb7c31f-380e-449c-bbd7-9e89c50e8378"/>
    <xsd:import namespace="91872130-63a4-45c8-a497-a9dff1236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7c31f-380e-449c-bbd7-9e89c50e8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bdd20d-deb8-4a2d-8cf1-0d78247f3af6"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2130-63a4-45c8-a497-a9dff1236a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29a8d7-0374-4d16-a9da-6991294af053}" ma:internalName="TaxCatchAll" ma:showField="CatchAllData" ma:web="91872130-63a4-45c8-a497-a9dff1236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4395A-E108-492A-8FA4-BF5546DA7A12}">
  <ds:schemaRefs>
    <ds:schemaRef ds:uri="http://schemas.microsoft.com/sharepoint/v3/contenttype/forms"/>
  </ds:schemaRefs>
</ds:datastoreItem>
</file>

<file path=customXml/itemProps2.xml><?xml version="1.0" encoding="utf-8"?>
<ds:datastoreItem xmlns:ds="http://schemas.openxmlformats.org/officeDocument/2006/customXml" ds:itemID="{0A5B71D9-7260-4572-BE1D-845607073959}">
  <ds:schemaRefs>
    <ds:schemaRef ds:uri="http://schemas.microsoft.com/office/2006/metadata/properties"/>
    <ds:schemaRef ds:uri="http://schemas.microsoft.com/office/infopath/2007/PartnerControls"/>
    <ds:schemaRef ds:uri="91872130-63a4-45c8-a497-a9dff1236adf"/>
    <ds:schemaRef ds:uri="6bb7c31f-380e-449c-bbd7-9e89c50e8378"/>
  </ds:schemaRefs>
</ds:datastoreItem>
</file>

<file path=customXml/itemProps3.xml><?xml version="1.0" encoding="utf-8"?>
<ds:datastoreItem xmlns:ds="http://schemas.openxmlformats.org/officeDocument/2006/customXml" ds:itemID="{77CEF780-5BB1-471D-AEAE-5567D48E3591}">
  <ds:schemaRefs>
    <ds:schemaRef ds:uri="http://schemas.openxmlformats.org/officeDocument/2006/bibliography"/>
  </ds:schemaRefs>
</ds:datastoreItem>
</file>

<file path=customXml/itemProps4.xml><?xml version="1.0" encoding="utf-8"?>
<ds:datastoreItem xmlns:ds="http://schemas.openxmlformats.org/officeDocument/2006/customXml" ds:itemID="{633BCB65-C2A5-4202-BE8A-5F5E04B80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7c31f-380e-449c-bbd7-9e89c50e8378"/>
    <ds:schemaRef ds:uri="91872130-63a4-45c8-a497-a9dff1236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8232</Words>
  <Characters>44784</Characters>
  <Application>Microsoft Office Word</Application>
  <DocSecurity>0</DocSecurity>
  <Lines>1178</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Clayton MSc CIHCM</dc:creator>
  <cp:keywords/>
  <dc:description/>
  <cp:lastModifiedBy>Fiona Koroma</cp:lastModifiedBy>
  <cp:revision>4</cp:revision>
  <cp:lastPrinted>2024-05-31T10:19:00Z</cp:lastPrinted>
  <dcterms:created xsi:type="dcterms:W3CDTF">2025-11-06T15:22:00Z</dcterms:created>
  <dcterms:modified xsi:type="dcterms:W3CDTF">2025-11-06T15:23:00Z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0x010100FA88D43AC3E66343845835BE1ADA471B</vt:lpwstr>
  </property>
  <property fmtid="{D5CDD505-2E9C-101B-9397-08002B2CF9AE}" pid="3" name="Order">
    <vt:r8>2015000</vt:r8>
  </property>
  <property fmtid="{D5CDD505-2E9C-101B-9397-08002B2CF9AE}" pid="4" name="MediaServiceImageTags">
    <vt:lpwstr/>
  </property>
</Properties>
</file>